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3A2E2" w14:textId="77777777" w:rsidR="00012A6C" w:rsidRPr="00417A8D" w:rsidRDefault="00012A6C" w:rsidP="00012A6C">
      <w:pPr>
        <w:pageBreakBefore/>
        <w:widowControl w:val="0"/>
        <w:autoSpaceDE w:val="0"/>
        <w:jc w:val="right"/>
        <w:rPr>
          <w:szCs w:val="26"/>
        </w:rPr>
      </w:pPr>
      <w:r w:rsidRPr="00417A8D">
        <w:rPr>
          <w:b w:val="0"/>
          <w:szCs w:val="26"/>
        </w:rPr>
        <w:t xml:space="preserve">Приложение </w:t>
      </w:r>
    </w:p>
    <w:p w14:paraId="048C9E4F" w14:textId="77777777" w:rsidR="00012A6C" w:rsidRPr="00417A8D" w:rsidRDefault="00012A6C" w:rsidP="00012A6C">
      <w:pPr>
        <w:widowControl w:val="0"/>
        <w:autoSpaceDE w:val="0"/>
        <w:jc w:val="right"/>
        <w:rPr>
          <w:b w:val="0"/>
          <w:szCs w:val="26"/>
        </w:rPr>
      </w:pPr>
      <w:r w:rsidRPr="00417A8D">
        <w:rPr>
          <w:b w:val="0"/>
          <w:szCs w:val="26"/>
        </w:rPr>
        <w:t xml:space="preserve">                                к постановлению</w:t>
      </w:r>
    </w:p>
    <w:p w14:paraId="21A1F546" w14:textId="77777777" w:rsidR="00012A6C" w:rsidRDefault="00012A6C" w:rsidP="00012A6C">
      <w:pPr>
        <w:widowControl w:val="0"/>
        <w:autoSpaceDE w:val="0"/>
        <w:jc w:val="right"/>
        <w:rPr>
          <w:b w:val="0"/>
          <w:szCs w:val="26"/>
        </w:rPr>
      </w:pPr>
      <w:r w:rsidRPr="00417A8D">
        <w:rPr>
          <w:b w:val="0"/>
          <w:szCs w:val="26"/>
        </w:rPr>
        <w:t xml:space="preserve"> Администрации города Обнинска</w:t>
      </w:r>
      <w:r w:rsidRPr="00417A8D">
        <w:rPr>
          <w:b w:val="0"/>
          <w:bCs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 w:val="0"/>
          <w:bCs/>
          <w:szCs w:val="26"/>
        </w:rPr>
        <w:t xml:space="preserve">                         от </w:t>
      </w:r>
      <w:r w:rsidRPr="004D0859">
        <w:rPr>
          <w:b w:val="0"/>
          <w:bCs/>
          <w:szCs w:val="26"/>
          <w:u w:val="single"/>
        </w:rPr>
        <w:t>18.10.2024</w:t>
      </w:r>
      <w:r w:rsidRPr="00417A8D">
        <w:rPr>
          <w:b w:val="0"/>
          <w:bCs/>
          <w:szCs w:val="26"/>
        </w:rPr>
        <w:t xml:space="preserve"> № </w:t>
      </w:r>
      <w:r w:rsidRPr="004D0859">
        <w:rPr>
          <w:b w:val="0"/>
          <w:szCs w:val="26"/>
          <w:u w:val="single"/>
        </w:rPr>
        <w:t>3097-п</w:t>
      </w:r>
    </w:p>
    <w:p w14:paraId="5D4B3739" w14:textId="77777777" w:rsidR="00012A6C" w:rsidRDefault="00012A6C" w:rsidP="00012A6C">
      <w:pPr>
        <w:widowControl w:val="0"/>
        <w:autoSpaceDE w:val="0"/>
        <w:jc w:val="right"/>
        <w:rPr>
          <w:b w:val="0"/>
          <w:szCs w:val="26"/>
        </w:rPr>
      </w:pPr>
    </w:p>
    <w:p w14:paraId="299279C6" w14:textId="77777777" w:rsidR="00012A6C" w:rsidRPr="002C0221" w:rsidRDefault="00012A6C" w:rsidP="00012A6C">
      <w:pPr>
        <w:widowControl w:val="0"/>
        <w:autoSpaceDE w:val="0"/>
        <w:jc w:val="right"/>
        <w:rPr>
          <w:b w:val="0"/>
          <w:szCs w:val="26"/>
        </w:rPr>
      </w:pPr>
      <w:r>
        <w:rPr>
          <w:b w:val="0"/>
          <w:szCs w:val="26"/>
        </w:rPr>
        <w:t>«</w:t>
      </w:r>
      <w:r w:rsidRPr="002C0221">
        <w:rPr>
          <w:b w:val="0"/>
          <w:szCs w:val="26"/>
        </w:rPr>
        <w:t xml:space="preserve">Приложение </w:t>
      </w:r>
    </w:p>
    <w:p w14:paraId="73566244" w14:textId="77777777" w:rsidR="00012A6C" w:rsidRPr="002C0221" w:rsidRDefault="00012A6C" w:rsidP="00012A6C">
      <w:pPr>
        <w:widowControl w:val="0"/>
        <w:autoSpaceDE w:val="0"/>
        <w:jc w:val="right"/>
        <w:rPr>
          <w:b w:val="0"/>
          <w:szCs w:val="26"/>
        </w:rPr>
      </w:pPr>
      <w:r w:rsidRPr="002C0221">
        <w:rPr>
          <w:b w:val="0"/>
          <w:szCs w:val="26"/>
        </w:rPr>
        <w:t xml:space="preserve">                                к постановлению</w:t>
      </w:r>
    </w:p>
    <w:p w14:paraId="5404B387" w14:textId="77777777" w:rsidR="00012A6C" w:rsidRPr="00417A8D" w:rsidRDefault="00012A6C" w:rsidP="00012A6C">
      <w:pPr>
        <w:widowControl w:val="0"/>
        <w:autoSpaceDE w:val="0"/>
        <w:jc w:val="right"/>
        <w:rPr>
          <w:szCs w:val="26"/>
        </w:rPr>
      </w:pPr>
      <w:r w:rsidRPr="002C0221">
        <w:rPr>
          <w:b w:val="0"/>
          <w:szCs w:val="26"/>
        </w:rPr>
        <w:t xml:space="preserve"> Администрации города Обнинска                                                                                                                                                                                                                                                     от </w:t>
      </w:r>
      <w:r w:rsidRPr="002C0221">
        <w:rPr>
          <w:b w:val="0"/>
          <w:szCs w:val="26"/>
          <w:u w:val="single"/>
        </w:rPr>
        <w:t>24.10.2014</w:t>
      </w:r>
      <w:r w:rsidRPr="002C0221">
        <w:rPr>
          <w:b w:val="0"/>
          <w:szCs w:val="26"/>
        </w:rPr>
        <w:t xml:space="preserve"> № </w:t>
      </w:r>
      <w:r w:rsidRPr="002C0221">
        <w:rPr>
          <w:b w:val="0"/>
          <w:szCs w:val="26"/>
          <w:u w:val="single"/>
        </w:rPr>
        <w:t>2028-п</w:t>
      </w:r>
    </w:p>
    <w:p w14:paraId="53682060" w14:textId="77777777" w:rsidR="00012A6C" w:rsidRPr="00417A8D" w:rsidRDefault="00012A6C" w:rsidP="00012A6C">
      <w:pPr>
        <w:ind w:firstLine="709"/>
        <w:jc w:val="both"/>
        <w:rPr>
          <w:b w:val="0"/>
          <w:i/>
          <w:szCs w:val="26"/>
        </w:rPr>
      </w:pPr>
    </w:p>
    <w:tbl>
      <w:tblPr>
        <w:tblW w:w="15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1055"/>
        <w:gridCol w:w="992"/>
        <w:gridCol w:w="1185"/>
        <w:gridCol w:w="1134"/>
        <w:gridCol w:w="1361"/>
        <w:gridCol w:w="904"/>
        <w:gridCol w:w="904"/>
        <w:gridCol w:w="904"/>
        <w:gridCol w:w="784"/>
        <w:gridCol w:w="904"/>
        <w:gridCol w:w="1417"/>
        <w:gridCol w:w="425"/>
      </w:tblGrid>
      <w:tr w:rsidR="00012A6C" w:rsidRPr="00417A8D" w14:paraId="4C374269" w14:textId="77777777" w:rsidTr="00331F2D">
        <w:tc>
          <w:tcPr>
            <w:tcW w:w="567" w:type="dxa"/>
            <w:tcBorders>
              <w:bottom w:val="nil"/>
            </w:tcBorders>
          </w:tcPr>
          <w:p w14:paraId="5CAEF703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14946" w:type="dxa"/>
            <w:gridSpan w:val="12"/>
            <w:tcBorders>
              <w:bottom w:val="nil"/>
              <w:right w:val="single" w:sz="4" w:space="0" w:color="auto"/>
            </w:tcBorders>
          </w:tcPr>
          <w:p w14:paraId="3F471CC2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5.2. Второй этап реализации программы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27232F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467D7A58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56CB6B9E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54EC6A95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0CC1BC56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7F62D96C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0E3C0E8E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31071D0D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78F24FCA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02EBF0F2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3087316E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4D8027AC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487ED2BE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44679405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54A66B37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0F6C104C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3FB9FBFE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5D050495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248DA2A5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68A55799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2A1E899C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7091F744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2AC7E47D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519561C1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6AD41ADA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6617130E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1E42F5A7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09D6BAEC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0DCDAC81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265F9041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3B2DDAB7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692C74CC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69899989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5ED41E65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0A9EEBAD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0DC3FD4E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32D94851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54B820FE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36D69ABF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61FB6F7F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05F13A60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1259232F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00A77F4B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34CB2315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700DB75E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59407537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18DD9BF8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08B53C88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2BDFF32B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49807038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5F5DE5A4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303FA17E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14231B3E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21D8E368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1898C402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37A42F2F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30B2E93B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5AAA3707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4F0DE308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62CB7B6D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334AF66A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5DDC16F9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5F6A3FD2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0A1F54AD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6F002E36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74F9C4C0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2CFDF2C3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2556E3CE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116E1BD2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482E13CA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2ABA17AF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402B4C3F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5818E527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4E1BE1F5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1EB85736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20F678FA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2A8BD7CD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51E2AA2A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7FA6ED2A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41E55147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156BF5B9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69BE8762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4D5C97E3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743BBEC5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33128D91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69CDD335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182C88CD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7F88CD34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3E352E97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19492383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25E40519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37A465E0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38E51B64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48589D13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0A8EC244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21BF4E72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4331378B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522C97F3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13CE37EC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694408C3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72110B3C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12E8FA4E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0ED73F68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72A82DAE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38ED4F31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0303E2B2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471C7C9D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2AE5647C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3D4CC489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451C8D4B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736541B2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0E96467F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361B414A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4EA494D7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1AEED798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57D1B3BD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22E94B7A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6B015DC9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2E77D963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46DB7E0F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6D7FF025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602CAE74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2D2D9173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4831C58A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38741407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583122AA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700BB097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0B829316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2B515AC8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6B146F70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0A041227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59391C63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7F02E0F8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2C7D9696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6906C225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4352F47C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607A1A3A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474D1376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72F08163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0FA0A5E8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21098156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04B381BC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7584B354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7EE099E5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097CD41D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14E221FF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423EF5B9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04659BFE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491E1453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21FE7EB5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3B4FB554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7BEC2D9B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2E9E8833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12DBCDCB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1572A03E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697A268A" w14:textId="77777777" w:rsidR="00012A6C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  <w:p w14:paraId="0E2568EF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».</w:t>
            </w:r>
          </w:p>
        </w:tc>
      </w:tr>
      <w:tr w:rsidR="00012A6C" w:rsidRPr="00417A8D" w14:paraId="0A0C7589" w14:textId="77777777" w:rsidTr="00331F2D">
        <w:tblPrEx>
          <w:tblBorders>
            <w:insideH w:val="single" w:sz="4" w:space="0" w:color="auto"/>
          </w:tblBorders>
        </w:tblPrEx>
        <w:tc>
          <w:tcPr>
            <w:tcW w:w="567" w:type="dxa"/>
            <w:vMerge w:val="restart"/>
          </w:tcPr>
          <w:p w14:paraId="7EFB88B6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№</w:t>
            </w:r>
            <w:r w:rsidRPr="00417A8D">
              <w:rPr>
                <w:b w:val="0"/>
                <w:sz w:val="22"/>
                <w:szCs w:val="22"/>
                <w:lang w:eastAsia="ru-RU"/>
              </w:rPr>
              <w:t xml:space="preserve"> п/п</w:t>
            </w:r>
          </w:p>
        </w:tc>
        <w:tc>
          <w:tcPr>
            <w:tcW w:w="3402" w:type="dxa"/>
            <w:vMerge w:val="restart"/>
          </w:tcPr>
          <w:p w14:paraId="12B8B4C4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Наименование подпрограммы, мероприятия, индикатора (целевого показателя)</w:t>
            </w:r>
          </w:p>
        </w:tc>
        <w:tc>
          <w:tcPr>
            <w:tcW w:w="1055" w:type="dxa"/>
            <w:vMerge w:val="restart"/>
            <w:tcBorders>
              <w:bottom w:val="nil"/>
            </w:tcBorders>
          </w:tcPr>
          <w:p w14:paraId="52FB866A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Весовой коэффициент индикатора</w:t>
            </w:r>
          </w:p>
        </w:tc>
        <w:tc>
          <w:tcPr>
            <w:tcW w:w="2177" w:type="dxa"/>
            <w:gridSpan w:val="2"/>
            <w:vMerge w:val="restart"/>
          </w:tcPr>
          <w:p w14:paraId="166067BA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Сроки реализации</w:t>
            </w:r>
          </w:p>
        </w:tc>
        <w:tc>
          <w:tcPr>
            <w:tcW w:w="1134" w:type="dxa"/>
            <w:vMerge w:val="restart"/>
          </w:tcPr>
          <w:p w14:paraId="0B780E89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1361" w:type="dxa"/>
            <w:vMerge w:val="restart"/>
          </w:tcPr>
          <w:p w14:paraId="17D24795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Источники финансирования</w:t>
            </w:r>
          </w:p>
        </w:tc>
        <w:tc>
          <w:tcPr>
            <w:tcW w:w="4400" w:type="dxa"/>
            <w:gridSpan w:val="5"/>
          </w:tcPr>
          <w:p w14:paraId="7910E03D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Годы реализации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17777E72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Целевое (суммарное) значение показателя по 2-му этапу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3A9FAC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2"/>
                <w:szCs w:val="22"/>
                <w:lang w:eastAsia="ru-RU"/>
              </w:rPr>
            </w:pPr>
          </w:p>
        </w:tc>
      </w:tr>
      <w:tr w:rsidR="00012A6C" w:rsidRPr="00417A8D" w14:paraId="5036940E" w14:textId="77777777" w:rsidTr="00331F2D">
        <w:tblPrEx>
          <w:tblBorders>
            <w:insideH w:val="single" w:sz="4" w:space="0" w:color="auto"/>
          </w:tblBorders>
        </w:tblPrEx>
        <w:tc>
          <w:tcPr>
            <w:tcW w:w="567" w:type="dxa"/>
            <w:vMerge/>
          </w:tcPr>
          <w:p w14:paraId="1B05B967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45A65379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1055" w:type="dxa"/>
            <w:vMerge/>
            <w:tcBorders>
              <w:bottom w:val="single" w:sz="4" w:space="0" w:color="auto"/>
            </w:tcBorders>
          </w:tcPr>
          <w:p w14:paraId="18DD257F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gridSpan w:val="2"/>
            <w:vMerge/>
            <w:tcBorders>
              <w:bottom w:val="single" w:sz="4" w:space="0" w:color="auto"/>
            </w:tcBorders>
          </w:tcPr>
          <w:p w14:paraId="76F4391F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14:paraId="12405F1D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1361" w:type="dxa"/>
            <w:vMerge/>
          </w:tcPr>
          <w:p w14:paraId="4A8D90F5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904" w:type="dxa"/>
          </w:tcPr>
          <w:p w14:paraId="33FEF466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2021 год</w:t>
            </w:r>
          </w:p>
        </w:tc>
        <w:tc>
          <w:tcPr>
            <w:tcW w:w="904" w:type="dxa"/>
          </w:tcPr>
          <w:p w14:paraId="56F2CE63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2022 год</w:t>
            </w:r>
          </w:p>
        </w:tc>
        <w:tc>
          <w:tcPr>
            <w:tcW w:w="904" w:type="dxa"/>
          </w:tcPr>
          <w:p w14:paraId="3BE483EE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2023 год</w:t>
            </w:r>
          </w:p>
        </w:tc>
        <w:tc>
          <w:tcPr>
            <w:tcW w:w="784" w:type="dxa"/>
          </w:tcPr>
          <w:p w14:paraId="48A624BE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904" w:type="dxa"/>
          </w:tcPr>
          <w:p w14:paraId="28DC5A5A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2025 год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882F38E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C665A7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</w:p>
        </w:tc>
      </w:tr>
      <w:tr w:rsidR="00012A6C" w:rsidRPr="00417A8D" w14:paraId="6B4DCA7E" w14:textId="77777777" w:rsidTr="00331F2D">
        <w:tblPrEx>
          <w:tblBorders>
            <w:insideH w:val="single" w:sz="4" w:space="0" w:color="auto"/>
          </w:tblBorders>
        </w:tblPrEx>
        <w:tc>
          <w:tcPr>
            <w:tcW w:w="567" w:type="dxa"/>
            <w:vMerge w:val="restart"/>
          </w:tcPr>
          <w:p w14:paraId="58DAB580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45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971D63A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Установка и замена индивидуальных приборов учета потребления коммунальных ресурсов в муниципальном жилищном фонде</w:t>
            </w:r>
          </w:p>
        </w:tc>
        <w:tc>
          <w:tcPr>
            <w:tcW w:w="217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F344A08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2021 - 2025</w:t>
            </w:r>
          </w:p>
        </w:tc>
        <w:tc>
          <w:tcPr>
            <w:tcW w:w="1134" w:type="dxa"/>
            <w:vMerge w:val="restart"/>
          </w:tcPr>
          <w:p w14:paraId="14090261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361" w:type="dxa"/>
          </w:tcPr>
          <w:p w14:paraId="38AD0540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904" w:type="dxa"/>
          </w:tcPr>
          <w:p w14:paraId="60AF4310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300,0</w:t>
            </w:r>
          </w:p>
        </w:tc>
        <w:tc>
          <w:tcPr>
            <w:tcW w:w="904" w:type="dxa"/>
          </w:tcPr>
          <w:p w14:paraId="3EAC9C59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904" w:type="dxa"/>
          </w:tcPr>
          <w:p w14:paraId="7EF6CC82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784" w:type="dxa"/>
          </w:tcPr>
          <w:p w14:paraId="5D1090AF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904" w:type="dxa"/>
          </w:tcPr>
          <w:p w14:paraId="5F8B7458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3FB4DF5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650,0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EA5864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</w:p>
        </w:tc>
      </w:tr>
      <w:tr w:rsidR="00012A6C" w:rsidRPr="00417A8D" w14:paraId="372597BD" w14:textId="77777777" w:rsidTr="00331F2D">
        <w:tblPrEx>
          <w:tblBorders>
            <w:insideH w:val="single" w:sz="4" w:space="0" w:color="auto"/>
          </w:tblBorders>
        </w:tblPrEx>
        <w:tc>
          <w:tcPr>
            <w:tcW w:w="567" w:type="dxa"/>
            <w:vMerge/>
          </w:tcPr>
          <w:p w14:paraId="225E3FA2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4457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4BBE712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79C6061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14:paraId="152A1D9E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1361" w:type="dxa"/>
          </w:tcPr>
          <w:p w14:paraId="0BBEE89B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904" w:type="dxa"/>
          </w:tcPr>
          <w:p w14:paraId="35EE2A3F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300,0</w:t>
            </w:r>
          </w:p>
        </w:tc>
        <w:tc>
          <w:tcPr>
            <w:tcW w:w="904" w:type="dxa"/>
          </w:tcPr>
          <w:p w14:paraId="0CD7859C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904" w:type="dxa"/>
          </w:tcPr>
          <w:p w14:paraId="432D7987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784" w:type="dxa"/>
          </w:tcPr>
          <w:p w14:paraId="429C114D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904" w:type="dxa"/>
          </w:tcPr>
          <w:p w14:paraId="785087F8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47D1C7F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650,0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BB0117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</w:p>
        </w:tc>
      </w:tr>
      <w:tr w:rsidR="00012A6C" w:rsidRPr="00417A8D" w14:paraId="7DEE991C" w14:textId="77777777" w:rsidTr="00331F2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14:paraId="383AF2F8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887EE9B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Индикатор 1. Количество индивидуальных приборов учета потребления коммунальных ресурсов в муниципальном жилищном фонде</w:t>
            </w:r>
          </w:p>
        </w:tc>
        <w:tc>
          <w:tcPr>
            <w:tcW w:w="1055" w:type="dxa"/>
            <w:tcBorders>
              <w:top w:val="single" w:sz="4" w:space="0" w:color="auto"/>
            </w:tcBorders>
          </w:tcPr>
          <w:p w14:paraId="21D99A56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</w:tcBorders>
          </w:tcPr>
          <w:p w14:paraId="3402898B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14:paraId="60636B17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361" w:type="dxa"/>
          </w:tcPr>
          <w:p w14:paraId="61104A23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904" w:type="dxa"/>
          </w:tcPr>
          <w:p w14:paraId="48F9196D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904" w:type="dxa"/>
          </w:tcPr>
          <w:p w14:paraId="175135FA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904" w:type="dxa"/>
          </w:tcPr>
          <w:p w14:paraId="21908752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784" w:type="dxa"/>
          </w:tcPr>
          <w:p w14:paraId="40A423EA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904" w:type="dxa"/>
          </w:tcPr>
          <w:p w14:paraId="74029AA7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2F3DFEC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162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E21FE7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</w:p>
        </w:tc>
      </w:tr>
      <w:tr w:rsidR="00012A6C" w:rsidRPr="00417A8D" w14:paraId="594D1A9F" w14:textId="77777777" w:rsidTr="00331F2D">
        <w:tblPrEx>
          <w:tblBorders>
            <w:insideH w:val="single" w:sz="4" w:space="0" w:color="auto"/>
          </w:tblBorders>
        </w:tblPrEx>
        <w:tc>
          <w:tcPr>
            <w:tcW w:w="567" w:type="dxa"/>
            <w:vMerge w:val="restart"/>
          </w:tcPr>
          <w:p w14:paraId="4574D038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457" w:type="dxa"/>
            <w:gridSpan w:val="2"/>
            <w:vMerge w:val="restart"/>
          </w:tcPr>
          <w:p w14:paraId="2D64BBE7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Ремонт ветхих участков водопроводных сетей</w:t>
            </w:r>
          </w:p>
        </w:tc>
        <w:tc>
          <w:tcPr>
            <w:tcW w:w="2177" w:type="dxa"/>
            <w:gridSpan w:val="2"/>
            <w:vMerge w:val="restart"/>
          </w:tcPr>
          <w:p w14:paraId="0C89524E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2021 - 2025</w:t>
            </w:r>
          </w:p>
        </w:tc>
        <w:tc>
          <w:tcPr>
            <w:tcW w:w="1134" w:type="dxa"/>
            <w:vMerge w:val="restart"/>
          </w:tcPr>
          <w:p w14:paraId="0B273575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361" w:type="dxa"/>
          </w:tcPr>
          <w:p w14:paraId="7A3A890A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904" w:type="dxa"/>
          </w:tcPr>
          <w:p w14:paraId="32A84609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11926,7</w:t>
            </w:r>
          </w:p>
        </w:tc>
        <w:tc>
          <w:tcPr>
            <w:tcW w:w="904" w:type="dxa"/>
          </w:tcPr>
          <w:p w14:paraId="7C93956B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14668,2</w:t>
            </w:r>
          </w:p>
        </w:tc>
        <w:tc>
          <w:tcPr>
            <w:tcW w:w="904" w:type="dxa"/>
          </w:tcPr>
          <w:p w14:paraId="44D81505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84" w:type="dxa"/>
          </w:tcPr>
          <w:p w14:paraId="30AB3111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04" w:type="dxa"/>
          </w:tcPr>
          <w:p w14:paraId="32862142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EB6B0C6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26594,9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A886EE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</w:p>
        </w:tc>
      </w:tr>
      <w:tr w:rsidR="00012A6C" w:rsidRPr="00417A8D" w14:paraId="03644E79" w14:textId="77777777" w:rsidTr="00331F2D">
        <w:tblPrEx>
          <w:tblBorders>
            <w:insideH w:val="single" w:sz="4" w:space="0" w:color="auto"/>
          </w:tblBorders>
        </w:tblPrEx>
        <w:tc>
          <w:tcPr>
            <w:tcW w:w="567" w:type="dxa"/>
            <w:vMerge/>
          </w:tcPr>
          <w:p w14:paraId="7E032E82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4457" w:type="dxa"/>
            <w:gridSpan w:val="2"/>
            <w:vMerge/>
          </w:tcPr>
          <w:p w14:paraId="5B1C2EE1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gridSpan w:val="2"/>
            <w:vMerge/>
          </w:tcPr>
          <w:p w14:paraId="633F5F1A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14:paraId="113061D5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1361" w:type="dxa"/>
          </w:tcPr>
          <w:p w14:paraId="0825E5C0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904" w:type="dxa"/>
          </w:tcPr>
          <w:p w14:paraId="30EBA129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11925,3</w:t>
            </w:r>
          </w:p>
        </w:tc>
        <w:tc>
          <w:tcPr>
            <w:tcW w:w="904" w:type="dxa"/>
          </w:tcPr>
          <w:p w14:paraId="5A927464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14668,2</w:t>
            </w:r>
          </w:p>
        </w:tc>
        <w:tc>
          <w:tcPr>
            <w:tcW w:w="904" w:type="dxa"/>
          </w:tcPr>
          <w:p w14:paraId="3F87F9A5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84" w:type="dxa"/>
          </w:tcPr>
          <w:p w14:paraId="5E80F632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04" w:type="dxa"/>
          </w:tcPr>
          <w:p w14:paraId="1471D267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DA18505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26593,5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78F538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</w:p>
        </w:tc>
      </w:tr>
      <w:tr w:rsidR="00012A6C" w:rsidRPr="00417A8D" w14:paraId="4E7C5DFA" w14:textId="77777777" w:rsidTr="00331F2D">
        <w:tblPrEx>
          <w:tblBorders>
            <w:insideH w:val="single" w:sz="4" w:space="0" w:color="auto"/>
          </w:tblBorders>
        </w:tblPrEx>
        <w:tc>
          <w:tcPr>
            <w:tcW w:w="567" w:type="dxa"/>
            <w:vMerge/>
          </w:tcPr>
          <w:p w14:paraId="3A23255D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4457" w:type="dxa"/>
            <w:gridSpan w:val="2"/>
            <w:vMerge/>
          </w:tcPr>
          <w:p w14:paraId="715D3D78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gridSpan w:val="2"/>
            <w:vMerge/>
          </w:tcPr>
          <w:p w14:paraId="210C18E2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14:paraId="68236C58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1361" w:type="dxa"/>
          </w:tcPr>
          <w:p w14:paraId="3200486E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904" w:type="dxa"/>
          </w:tcPr>
          <w:p w14:paraId="4FE78358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1,4</w:t>
            </w:r>
          </w:p>
        </w:tc>
        <w:tc>
          <w:tcPr>
            <w:tcW w:w="904" w:type="dxa"/>
          </w:tcPr>
          <w:p w14:paraId="7FA6A992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04" w:type="dxa"/>
          </w:tcPr>
          <w:p w14:paraId="37C447BE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84" w:type="dxa"/>
          </w:tcPr>
          <w:p w14:paraId="000107B0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04" w:type="dxa"/>
          </w:tcPr>
          <w:p w14:paraId="42909F3D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139B8C2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1,4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71CAC2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</w:p>
        </w:tc>
      </w:tr>
      <w:tr w:rsidR="00012A6C" w:rsidRPr="00417A8D" w14:paraId="0E29A80D" w14:textId="77777777" w:rsidTr="00331F2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14:paraId="142E1012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lastRenderedPageBreak/>
              <w:t>2.1</w:t>
            </w:r>
          </w:p>
        </w:tc>
        <w:tc>
          <w:tcPr>
            <w:tcW w:w="4457" w:type="dxa"/>
            <w:gridSpan w:val="2"/>
          </w:tcPr>
          <w:p w14:paraId="462B4A9F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В том числе в целях реализации подпрограммы «Чистая вода в Калужской области» государственной программы Калужской области «Обеспечение доступным и комфортным жильем и коммунальными услугами населения Калужской области»</w:t>
            </w:r>
          </w:p>
        </w:tc>
        <w:tc>
          <w:tcPr>
            <w:tcW w:w="2177" w:type="dxa"/>
            <w:gridSpan w:val="2"/>
          </w:tcPr>
          <w:p w14:paraId="05DA8590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14:paraId="2B42A9F3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361" w:type="dxa"/>
          </w:tcPr>
          <w:p w14:paraId="377E9171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904" w:type="dxa"/>
          </w:tcPr>
          <w:p w14:paraId="0D9E5E71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1,4</w:t>
            </w:r>
          </w:p>
        </w:tc>
        <w:tc>
          <w:tcPr>
            <w:tcW w:w="904" w:type="dxa"/>
          </w:tcPr>
          <w:p w14:paraId="0F99C5FB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04" w:type="dxa"/>
          </w:tcPr>
          <w:p w14:paraId="194CF91D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84" w:type="dxa"/>
          </w:tcPr>
          <w:p w14:paraId="38FD9997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04" w:type="dxa"/>
          </w:tcPr>
          <w:p w14:paraId="73F9F757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792BB5E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1,4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2ADB3E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</w:p>
        </w:tc>
      </w:tr>
      <w:tr w:rsidR="00012A6C" w:rsidRPr="00417A8D" w14:paraId="71AFF5B7" w14:textId="77777777" w:rsidTr="00331F2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14:paraId="6F20BBFC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14:paraId="55D89467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Индикатор 1. Протяженность ветхих участков водопроводных сетей, в которых произведен ремонт</w:t>
            </w:r>
          </w:p>
        </w:tc>
        <w:tc>
          <w:tcPr>
            <w:tcW w:w="1055" w:type="dxa"/>
          </w:tcPr>
          <w:p w14:paraId="70C215F2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0,8</w:t>
            </w:r>
          </w:p>
        </w:tc>
        <w:tc>
          <w:tcPr>
            <w:tcW w:w="2177" w:type="dxa"/>
            <w:gridSpan w:val="2"/>
          </w:tcPr>
          <w:p w14:paraId="60D0DFA5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14:paraId="4820AB29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км</w:t>
            </w:r>
          </w:p>
        </w:tc>
        <w:tc>
          <w:tcPr>
            <w:tcW w:w="1361" w:type="dxa"/>
          </w:tcPr>
          <w:p w14:paraId="28532527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904" w:type="dxa"/>
          </w:tcPr>
          <w:p w14:paraId="18C51A2B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0,502</w:t>
            </w:r>
          </w:p>
        </w:tc>
        <w:tc>
          <w:tcPr>
            <w:tcW w:w="904" w:type="dxa"/>
          </w:tcPr>
          <w:p w14:paraId="5C89A4A8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0,70505</w:t>
            </w:r>
          </w:p>
        </w:tc>
        <w:tc>
          <w:tcPr>
            <w:tcW w:w="904" w:type="dxa"/>
          </w:tcPr>
          <w:p w14:paraId="277EB459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84" w:type="dxa"/>
          </w:tcPr>
          <w:p w14:paraId="42D982B7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04" w:type="dxa"/>
          </w:tcPr>
          <w:p w14:paraId="2D786BCA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FCBFEE5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1,207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FE8137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</w:p>
        </w:tc>
      </w:tr>
      <w:tr w:rsidR="00012A6C" w:rsidRPr="00417A8D" w14:paraId="72554842" w14:textId="77777777" w:rsidTr="00331F2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14:paraId="06726C6A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14:paraId="6EB5C698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Индикатор 2. Объем потерь воды питьевого качества</w:t>
            </w:r>
          </w:p>
        </w:tc>
        <w:tc>
          <w:tcPr>
            <w:tcW w:w="1055" w:type="dxa"/>
          </w:tcPr>
          <w:p w14:paraId="4E9095E0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2177" w:type="dxa"/>
            <w:gridSpan w:val="2"/>
          </w:tcPr>
          <w:p w14:paraId="1BD29881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14:paraId="79315671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тыс. м</w:t>
            </w:r>
            <w:r w:rsidRPr="00417A8D">
              <w:rPr>
                <w:b w:val="0"/>
                <w:sz w:val="22"/>
                <w:szCs w:val="22"/>
                <w:vertAlign w:val="superscript"/>
                <w:lang w:eastAsia="ru-RU"/>
              </w:rPr>
              <w:t>3</w:t>
            </w:r>
          </w:p>
        </w:tc>
        <w:tc>
          <w:tcPr>
            <w:tcW w:w="1361" w:type="dxa"/>
          </w:tcPr>
          <w:p w14:paraId="74CE1520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904" w:type="dxa"/>
          </w:tcPr>
          <w:p w14:paraId="210D5201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3,523</w:t>
            </w:r>
          </w:p>
        </w:tc>
        <w:tc>
          <w:tcPr>
            <w:tcW w:w="904" w:type="dxa"/>
          </w:tcPr>
          <w:p w14:paraId="170FC110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5,697</w:t>
            </w:r>
          </w:p>
        </w:tc>
        <w:tc>
          <w:tcPr>
            <w:tcW w:w="904" w:type="dxa"/>
          </w:tcPr>
          <w:p w14:paraId="526E4E57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84" w:type="dxa"/>
          </w:tcPr>
          <w:p w14:paraId="6CC03D0A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04" w:type="dxa"/>
          </w:tcPr>
          <w:p w14:paraId="25F295E1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66CAC48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9,22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1A344C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</w:p>
        </w:tc>
      </w:tr>
      <w:tr w:rsidR="00012A6C" w:rsidRPr="00417A8D" w14:paraId="6FA215AC" w14:textId="77777777" w:rsidTr="00331F2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14:paraId="4CC20788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14:paraId="4AA7DA7A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Индикатор 3. Экономия расхода электроэнергии при транспортировке воды</w:t>
            </w:r>
          </w:p>
        </w:tc>
        <w:tc>
          <w:tcPr>
            <w:tcW w:w="1055" w:type="dxa"/>
          </w:tcPr>
          <w:p w14:paraId="24754DA5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2177" w:type="dxa"/>
            <w:gridSpan w:val="2"/>
          </w:tcPr>
          <w:p w14:paraId="433065D1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14:paraId="32BEE994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тыс. кВт.ч</w:t>
            </w:r>
          </w:p>
        </w:tc>
        <w:tc>
          <w:tcPr>
            <w:tcW w:w="1361" w:type="dxa"/>
          </w:tcPr>
          <w:p w14:paraId="6113A6C2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904" w:type="dxa"/>
          </w:tcPr>
          <w:p w14:paraId="49F15211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3,112</w:t>
            </w:r>
          </w:p>
        </w:tc>
        <w:tc>
          <w:tcPr>
            <w:tcW w:w="904" w:type="dxa"/>
          </w:tcPr>
          <w:p w14:paraId="49E63E1A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7,212</w:t>
            </w:r>
          </w:p>
        </w:tc>
        <w:tc>
          <w:tcPr>
            <w:tcW w:w="904" w:type="dxa"/>
          </w:tcPr>
          <w:p w14:paraId="20E942D0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84" w:type="dxa"/>
          </w:tcPr>
          <w:p w14:paraId="2FB4F776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04" w:type="dxa"/>
          </w:tcPr>
          <w:p w14:paraId="4C8631CC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3314755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10,324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8A7B1F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</w:p>
        </w:tc>
      </w:tr>
      <w:tr w:rsidR="00012A6C" w:rsidRPr="00417A8D" w14:paraId="246D8E09" w14:textId="77777777" w:rsidTr="00331F2D">
        <w:tblPrEx>
          <w:tblBorders>
            <w:insideH w:val="single" w:sz="4" w:space="0" w:color="auto"/>
          </w:tblBorders>
        </w:tblPrEx>
        <w:trPr>
          <w:trHeight w:val="319"/>
        </w:trPr>
        <w:tc>
          <w:tcPr>
            <w:tcW w:w="567" w:type="dxa"/>
            <w:vMerge w:val="restart"/>
          </w:tcPr>
          <w:p w14:paraId="38265747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402" w:type="dxa"/>
            <w:vMerge w:val="restart"/>
          </w:tcPr>
          <w:p w14:paraId="31EF18EF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Реконструкция магистральных и распределительных сетей электроснабжения</w:t>
            </w:r>
          </w:p>
        </w:tc>
        <w:tc>
          <w:tcPr>
            <w:tcW w:w="3232" w:type="dxa"/>
            <w:gridSpan w:val="3"/>
            <w:vMerge w:val="restart"/>
            <w:tcBorders>
              <w:bottom w:val="nil"/>
            </w:tcBorders>
          </w:tcPr>
          <w:p w14:paraId="3C9C5002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2021 - 2025</w:t>
            </w:r>
          </w:p>
        </w:tc>
        <w:tc>
          <w:tcPr>
            <w:tcW w:w="1134" w:type="dxa"/>
            <w:vMerge w:val="restart"/>
          </w:tcPr>
          <w:p w14:paraId="53B625A2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361" w:type="dxa"/>
          </w:tcPr>
          <w:p w14:paraId="0DCE8794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904" w:type="dxa"/>
          </w:tcPr>
          <w:p w14:paraId="4733F66E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904" w:type="dxa"/>
          </w:tcPr>
          <w:p w14:paraId="2F81C69C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1900,00</w:t>
            </w:r>
          </w:p>
        </w:tc>
        <w:tc>
          <w:tcPr>
            <w:tcW w:w="904" w:type="dxa"/>
          </w:tcPr>
          <w:p w14:paraId="20AD10B0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1563,8</w:t>
            </w:r>
          </w:p>
        </w:tc>
        <w:tc>
          <w:tcPr>
            <w:tcW w:w="784" w:type="dxa"/>
          </w:tcPr>
          <w:p w14:paraId="2A65E464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904" w:type="dxa"/>
          </w:tcPr>
          <w:p w14:paraId="21F78980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062BDAE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7463,8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138F4E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</w:p>
        </w:tc>
      </w:tr>
      <w:tr w:rsidR="00012A6C" w:rsidRPr="00417A8D" w14:paraId="766421A3" w14:textId="77777777" w:rsidTr="00331F2D">
        <w:tblPrEx>
          <w:tblBorders>
            <w:insideH w:val="single" w:sz="4" w:space="0" w:color="auto"/>
          </w:tblBorders>
        </w:tblPrEx>
        <w:tc>
          <w:tcPr>
            <w:tcW w:w="567" w:type="dxa"/>
            <w:vMerge/>
          </w:tcPr>
          <w:p w14:paraId="19EEBBEC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14:paraId="76AC1F9A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3232" w:type="dxa"/>
            <w:gridSpan w:val="3"/>
            <w:vMerge/>
            <w:tcBorders>
              <w:bottom w:val="single" w:sz="4" w:space="0" w:color="auto"/>
            </w:tcBorders>
          </w:tcPr>
          <w:p w14:paraId="4445531A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291E589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14:paraId="221F917D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14:paraId="301D1E49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14:paraId="681FA0FF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1900,0</w:t>
            </w: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14:paraId="2070459C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1563,8</w:t>
            </w: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14:paraId="0E2B2587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14:paraId="284B53D5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14:paraId="6CDBD729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7463,8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DA365B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</w:p>
        </w:tc>
      </w:tr>
      <w:tr w:rsidR="00012A6C" w:rsidRPr="00417A8D" w14:paraId="6D4F6C30" w14:textId="77777777" w:rsidTr="00331F2D">
        <w:tblPrEx>
          <w:tblBorders>
            <w:insideH w:val="single" w:sz="4" w:space="0" w:color="auto"/>
          </w:tblBorders>
        </w:tblPrEx>
        <w:tc>
          <w:tcPr>
            <w:tcW w:w="567" w:type="dxa"/>
            <w:vMerge/>
          </w:tcPr>
          <w:p w14:paraId="7A6B6F95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14:paraId="06A4B3A0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</w:tcBorders>
          </w:tcPr>
          <w:p w14:paraId="778BA46A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32F658D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1185" w:type="dxa"/>
            <w:tcBorders>
              <w:top w:val="single" w:sz="4" w:space="0" w:color="auto"/>
            </w:tcBorders>
          </w:tcPr>
          <w:p w14:paraId="0C57B38F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2023 - 2025</w:t>
            </w:r>
          </w:p>
        </w:tc>
        <w:tc>
          <w:tcPr>
            <w:tcW w:w="8312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1B90268E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23D282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</w:p>
        </w:tc>
      </w:tr>
      <w:tr w:rsidR="00012A6C" w:rsidRPr="00417A8D" w14:paraId="799E1D71" w14:textId="77777777" w:rsidTr="00331F2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14:paraId="1AF658AA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14:paraId="77B42288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Индикатор 1. Количество замененных комплексных трансформаторных подстанций</w:t>
            </w:r>
          </w:p>
        </w:tc>
        <w:tc>
          <w:tcPr>
            <w:tcW w:w="1055" w:type="dxa"/>
          </w:tcPr>
          <w:p w14:paraId="549DC520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92" w:type="dxa"/>
          </w:tcPr>
          <w:p w14:paraId="43A03112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85" w:type="dxa"/>
          </w:tcPr>
          <w:p w14:paraId="73874E36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0,3</w:t>
            </w:r>
          </w:p>
        </w:tc>
        <w:tc>
          <w:tcPr>
            <w:tcW w:w="1134" w:type="dxa"/>
          </w:tcPr>
          <w:p w14:paraId="28D0632E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361" w:type="dxa"/>
          </w:tcPr>
          <w:p w14:paraId="5D79B566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904" w:type="dxa"/>
          </w:tcPr>
          <w:p w14:paraId="2130F428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04" w:type="dxa"/>
          </w:tcPr>
          <w:p w14:paraId="6E135DCC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04" w:type="dxa"/>
          </w:tcPr>
          <w:p w14:paraId="78024EF2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84" w:type="dxa"/>
          </w:tcPr>
          <w:p w14:paraId="0B9B933A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04" w:type="dxa"/>
          </w:tcPr>
          <w:p w14:paraId="6A6BCE8A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4DF865C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32456C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</w:p>
        </w:tc>
      </w:tr>
      <w:tr w:rsidR="00012A6C" w:rsidRPr="00417A8D" w14:paraId="6FE21BAE" w14:textId="77777777" w:rsidTr="00331F2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14:paraId="41DC76C1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14:paraId="41C4A9F2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Индикатор 2. Наличие разработанного проекта на выполнение проектных работ по реконструкции сетей 10 кВ Вашутинского водозабора (1-й подъем) КТП-62, КТП-74</w:t>
            </w:r>
          </w:p>
        </w:tc>
        <w:tc>
          <w:tcPr>
            <w:tcW w:w="1055" w:type="dxa"/>
          </w:tcPr>
          <w:p w14:paraId="30B88EF8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2" w:type="dxa"/>
          </w:tcPr>
          <w:p w14:paraId="335182B5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85" w:type="dxa"/>
          </w:tcPr>
          <w:p w14:paraId="59101F96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0,7</w:t>
            </w:r>
          </w:p>
        </w:tc>
        <w:tc>
          <w:tcPr>
            <w:tcW w:w="1134" w:type="dxa"/>
          </w:tcPr>
          <w:p w14:paraId="5A98A26B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Да – 1</w:t>
            </w:r>
          </w:p>
          <w:p w14:paraId="2C9BD669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Нет - 0</w:t>
            </w:r>
          </w:p>
        </w:tc>
        <w:tc>
          <w:tcPr>
            <w:tcW w:w="1361" w:type="dxa"/>
          </w:tcPr>
          <w:p w14:paraId="717D576D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904" w:type="dxa"/>
          </w:tcPr>
          <w:p w14:paraId="708FF644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04" w:type="dxa"/>
          </w:tcPr>
          <w:p w14:paraId="5DE790B4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04" w:type="dxa"/>
          </w:tcPr>
          <w:p w14:paraId="17A728ED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84" w:type="dxa"/>
          </w:tcPr>
          <w:p w14:paraId="02D9D648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04" w:type="dxa"/>
          </w:tcPr>
          <w:p w14:paraId="79FE34E3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83FD32B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94D5FD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</w:p>
        </w:tc>
      </w:tr>
      <w:tr w:rsidR="00012A6C" w:rsidRPr="00417A8D" w14:paraId="02716544" w14:textId="77777777" w:rsidTr="00331F2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14:paraId="504CDB12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14:paraId="2F7D1AEE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Индикатор 3. Протяженность реконструированных в отчетном году распределительных сетей электроснабжения</w:t>
            </w:r>
          </w:p>
        </w:tc>
        <w:tc>
          <w:tcPr>
            <w:tcW w:w="1055" w:type="dxa"/>
          </w:tcPr>
          <w:p w14:paraId="6D7EEAAF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2" w:type="dxa"/>
          </w:tcPr>
          <w:p w14:paraId="38FE2DB1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1</w:t>
            </w:r>
          </w:p>
          <w:p w14:paraId="0A2BAB5B" w14:textId="77777777" w:rsidR="00012A6C" w:rsidRPr="00417A8D" w:rsidRDefault="00012A6C" w:rsidP="00331F2D">
            <w:pPr>
              <w:rPr>
                <w:sz w:val="22"/>
                <w:szCs w:val="22"/>
                <w:lang w:eastAsia="ru-RU"/>
              </w:rPr>
            </w:pPr>
          </w:p>
          <w:p w14:paraId="4859838C" w14:textId="77777777" w:rsidR="00012A6C" w:rsidRPr="00417A8D" w:rsidRDefault="00012A6C" w:rsidP="00331F2D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</w:tcPr>
          <w:p w14:paraId="2D186242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4" w:type="dxa"/>
          </w:tcPr>
          <w:p w14:paraId="1B7E53FF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м</w:t>
            </w:r>
          </w:p>
        </w:tc>
        <w:tc>
          <w:tcPr>
            <w:tcW w:w="1361" w:type="dxa"/>
          </w:tcPr>
          <w:p w14:paraId="58692531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904" w:type="dxa"/>
          </w:tcPr>
          <w:p w14:paraId="54C4B48C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04" w:type="dxa"/>
          </w:tcPr>
          <w:p w14:paraId="194F4058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380,00</w:t>
            </w:r>
          </w:p>
        </w:tc>
        <w:tc>
          <w:tcPr>
            <w:tcW w:w="904" w:type="dxa"/>
          </w:tcPr>
          <w:p w14:paraId="10642F83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784" w:type="dxa"/>
          </w:tcPr>
          <w:p w14:paraId="6E7F6943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04" w:type="dxa"/>
          </w:tcPr>
          <w:p w14:paraId="28F623C8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5C76DA0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380,00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C54EEB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</w:p>
        </w:tc>
      </w:tr>
      <w:tr w:rsidR="00012A6C" w:rsidRPr="00417A8D" w14:paraId="24A6AC70" w14:textId="77777777" w:rsidTr="00331F2D">
        <w:tblPrEx>
          <w:tblBorders>
            <w:insideH w:val="single" w:sz="4" w:space="0" w:color="auto"/>
          </w:tblBorders>
        </w:tblPrEx>
        <w:tc>
          <w:tcPr>
            <w:tcW w:w="567" w:type="dxa"/>
            <w:vMerge w:val="restart"/>
          </w:tcPr>
          <w:p w14:paraId="534697A7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457" w:type="dxa"/>
            <w:gridSpan w:val="2"/>
            <w:vMerge w:val="restart"/>
          </w:tcPr>
          <w:p w14:paraId="5634B31E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Повышение энергоэффективности малоэтажных домов</w:t>
            </w:r>
          </w:p>
        </w:tc>
        <w:tc>
          <w:tcPr>
            <w:tcW w:w="2177" w:type="dxa"/>
            <w:gridSpan w:val="2"/>
            <w:vMerge w:val="restart"/>
          </w:tcPr>
          <w:p w14:paraId="3EC86163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2021 - 2025</w:t>
            </w:r>
          </w:p>
        </w:tc>
        <w:tc>
          <w:tcPr>
            <w:tcW w:w="1134" w:type="dxa"/>
            <w:vMerge w:val="restart"/>
          </w:tcPr>
          <w:p w14:paraId="284CE47D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361" w:type="dxa"/>
          </w:tcPr>
          <w:p w14:paraId="28E65ADD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904" w:type="dxa"/>
          </w:tcPr>
          <w:p w14:paraId="2838A6C1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904" w:type="dxa"/>
          </w:tcPr>
          <w:p w14:paraId="2062051E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800,0</w:t>
            </w:r>
          </w:p>
        </w:tc>
        <w:tc>
          <w:tcPr>
            <w:tcW w:w="904" w:type="dxa"/>
          </w:tcPr>
          <w:p w14:paraId="6B6B22EB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800,0</w:t>
            </w:r>
          </w:p>
        </w:tc>
        <w:tc>
          <w:tcPr>
            <w:tcW w:w="784" w:type="dxa"/>
          </w:tcPr>
          <w:p w14:paraId="0827751B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800,0</w:t>
            </w:r>
          </w:p>
        </w:tc>
        <w:tc>
          <w:tcPr>
            <w:tcW w:w="904" w:type="dxa"/>
          </w:tcPr>
          <w:p w14:paraId="6CC4374A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E8A11B6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3400.0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D64876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</w:p>
        </w:tc>
      </w:tr>
      <w:tr w:rsidR="00012A6C" w:rsidRPr="00417A8D" w14:paraId="0FF2CD67" w14:textId="77777777" w:rsidTr="00331F2D">
        <w:tblPrEx>
          <w:tblBorders>
            <w:insideH w:val="single" w:sz="4" w:space="0" w:color="auto"/>
          </w:tblBorders>
        </w:tblPrEx>
        <w:tc>
          <w:tcPr>
            <w:tcW w:w="567" w:type="dxa"/>
            <w:vMerge/>
          </w:tcPr>
          <w:p w14:paraId="293208CD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4457" w:type="dxa"/>
            <w:gridSpan w:val="2"/>
            <w:vMerge/>
          </w:tcPr>
          <w:p w14:paraId="7F885837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2177" w:type="dxa"/>
            <w:gridSpan w:val="2"/>
            <w:vMerge/>
          </w:tcPr>
          <w:p w14:paraId="2CAD3B94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14:paraId="0CD37183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1361" w:type="dxa"/>
          </w:tcPr>
          <w:p w14:paraId="26B672C7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904" w:type="dxa"/>
          </w:tcPr>
          <w:p w14:paraId="405DFB02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904" w:type="dxa"/>
          </w:tcPr>
          <w:p w14:paraId="707356D6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800,0</w:t>
            </w:r>
          </w:p>
        </w:tc>
        <w:tc>
          <w:tcPr>
            <w:tcW w:w="904" w:type="dxa"/>
          </w:tcPr>
          <w:p w14:paraId="13D74B27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800,0</w:t>
            </w:r>
          </w:p>
        </w:tc>
        <w:tc>
          <w:tcPr>
            <w:tcW w:w="784" w:type="dxa"/>
          </w:tcPr>
          <w:p w14:paraId="456AD0F0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800,0</w:t>
            </w:r>
          </w:p>
        </w:tc>
        <w:tc>
          <w:tcPr>
            <w:tcW w:w="904" w:type="dxa"/>
          </w:tcPr>
          <w:p w14:paraId="2DDE62C0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77F383D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3400,0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9D69DA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</w:p>
        </w:tc>
      </w:tr>
      <w:tr w:rsidR="00012A6C" w:rsidRPr="00417A8D" w14:paraId="702D08D8" w14:textId="77777777" w:rsidTr="00331F2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14:paraId="70BEAFF9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E71CF34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 xml:space="preserve">Индикатор 1. </w:t>
            </w:r>
          </w:p>
          <w:p w14:paraId="4F26DF86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 xml:space="preserve">Количество проведенных мероприятий по энергосбережению и повышению энергетической эффективности в многоквартирных малоэтажных (не более двух этажей) домах до 1999 года постройки с количеством квартир </w:t>
            </w:r>
          </w:p>
          <w:p w14:paraId="2159E528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не менее 4 и не более 9</w:t>
            </w: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14:paraId="10B90255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0,6</w:t>
            </w:r>
          </w:p>
        </w:tc>
        <w:tc>
          <w:tcPr>
            <w:tcW w:w="2177" w:type="dxa"/>
            <w:gridSpan w:val="2"/>
            <w:tcBorders>
              <w:bottom w:val="single" w:sz="4" w:space="0" w:color="auto"/>
            </w:tcBorders>
          </w:tcPr>
          <w:p w14:paraId="249B1F58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2021 - 2023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E0E29BD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14:paraId="30642F66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14:paraId="0E7B19B9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14:paraId="2396947E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14:paraId="62CB67C9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14:paraId="305964D5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14:paraId="707E1EE9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14:paraId="3174C130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2421AE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</w:p>
        </w:tc>
      </w:tr>
      <w:tr w:rsidR="00012A6C" w:rsidRPr="00417A8D" w14:paraId="783AF818" w14:textId="77777777" w:rsidTr="00331F2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14:paraId="0AB9313F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shd w:val="clear" w:color="auto" w:fill="FFFFFF"/>
          </w:tcPr>
          <w:p w14:paraId="7DA2EB37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Индикатор 1</w:t>
            </w:r>
            <w:r>
              <w:rPr>
                <w:b w:val="0"/>
                <w:sz w:val="22"/>
                <w:szCs w:val="22"/>
                <w:lang w:eastAsia="ru-RU"/>
              </w:rPr>
              <w:t>(1)</w:t>
            </w:r>
            <w:r w:rsidRPr="00417A8D">
              <w:rPr>
                <w:b w:val="0"/>
                <w:sz w:val="22"/>
                <w:szCs w:val="22"/>
                <w:lang w:eastAsia="ru-RU"/>
              </w:rPr>
              <w:t xml:space="preserve">. </w:t>
            </w:r>
          </w:p>
          <w:p w14:paraId="6E26990F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 xml:space="preserve">Количество проведенных мероприятий по энергосбережению и повышению энергетической эффективности в многоквартирных малоэтажных (не более двух этажей) домах до 1999 года постройки с количеством квартир </w:t>
            </w:r>
          </w:p>
          <w:p w14:paraId="59CACCDC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не менее 3 и не более 9</w:t>
            </w:r>
          </w:p>
        </w:tc>
        <w:tc>
          <w:tcPr>
            <w:tcW w:w="1055" w:type="dxa"/>
            <w:shd w:val="clear" w:color="auto" w:fill="FFFFFF"/>
          </w:tcPr>
          <w:p w14:paraId="5421E9DD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0,6</w:t>
            </w:r>
          </w:p>
        </w:tc>
        <w:tc>
          <w:tcPr>
            <w:tcW w:w="2177" w:type="dxa"/>
            <w:gridSpan w:val="2"/>
            <w:shd w:val="clear" w:color="auto" w:fill="FFFFFF"/>
          </w:tcPr>
          <w:p w14:paraId="3415AA3D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2024-2025</w:t>
            </w:r>
          </w:p>
        </w:tc>
        <w:tc>
          <w:tcPr>
            <w:tcW w:w="1134" w:type="dxa"/>
            <w:shd w:val="clear" w:color="auto" w:fill="FFFFFF"/>
          </w:tcPr>
          <w:p w14:paraId="3E30AFAA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1361" w:type="dxa"/>
            <w:shd w:val="clear" w:color="auto" w:fill="FFFFFF"/>
          </w:tcPr>
          <w:p w14:paraId="6CCFEDDD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904" w:type="dxa"/>
            <w:shd w:val="clear" w:color="auto" w:fill="FFFFFF"/>
          </w:tcPr>
          <w:p w14:paraId="7FE520B5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04" w:type="dxa"/>
            <w:shd w:val="clear" w:color="auto" w:fill="FFFFFF"/>
          </w:tcPr>
          <w:p w14:paraId="1424AF7A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04" w:type="dxa"/>
            <w:shd w:val="clear" w:color="auto" w:fill="FFFFFF"/>
          </w:tcPr>
          <w:p w14:paraId="5E6C8833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84" w:type="dxa"/>
            <w:shd w:val="clear" w:color="auto" w:fill="FFFFFF"/>
          </w:tcPr>
          <w:p w14:paraId="04B2052A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04" w:type="dxa"/>
            <w:shd w:val="clear" w:color="auto" w:fill="FFFFFF"/>
          </w:tcPr>
          <w:p w14:paraId="3C7CE0AB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14:paraId="1DC3D3BE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C9EEEC5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</w:p>
        </w:tc>
      </w:tr>
      <w:tr w:rsidR="00012A6C" w:rsidRPr="00417A8D" w14:paraId="4719EB3A" w14:textId="77777777" w:rsidTr="00331F2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14:paraId="094CACBB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14:paraId="5D8B26B9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 xml:space="preserve">Индикатор 2. Экономия расхода электроэнергии при замене общедомового электрооборудования и за счет снижения потерь электрической </w:t>
            </w:r>
            <w:r w:rsidRPr="00417A8D">
              <w:rPr>
                <w:b w:val="0"/>
                <w:sz w:val="22"/>
                <w:szCs w:val="22"/>
                <w:lang w:eastAsia="ru-RU"/>
              </w:rPr>
              <w:lastRenderedPageBreak/>
              <w:t>энергии путем применения электросчетчиков 1-го класса точности с удаленным снятием показаний в многоквартирных малоэтажных (не более двух этажей) домах до 1999 года постройки с количеством квартир не менее 4 и не более 9</w:t>
            </w:r>
          </w:p>
        </w:tc>
        <w:tc>
          <w:tcPr>
            <w:tcW w:w="1055" w:type="dxa"/>
          </w:tcPr>
          <w:p w14:paraId="3E59682A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lastRenderedPageBreak/>
              <w:t>0,2</w:t>
            </w:r>
          </w:p>
        </w:tc>
        <w:tc>
          <w:tcPr>
            <w:tcW w:w="2177" w:type="dxa"/>
            <w:gridSpan w:val="2"/>
          </w:tcPr>
          <w:p w14:paraId="06FDEEC0" w14:textId="77777777" w:rsidR="00012A6C" w:rsidRPr="00417A8D" w:rsidRDefault="00012A6C" w:rsidP="00331F2D">
            <w:pPr>
              <w:jc w:val="center"/>
            </w:pPr>
            <w:r w:rsidRPr="00417A8D">
              <w:rPr>
                <w:b w:val="0"/>
                <w:sz w:val="22"/>
                <w:szCs w:val="22"/>
                <w:lang w:eastAsia="ru-RU"/>
              </w:rPr>
              <w:t>2021 - 2023</w:t>
            </w:r>
          </w:p>
        </w:tc>
        <w:tc>
          <w:tcPr>
            <w:tcW w:w="1134" w:type="dxa"/>
          </w:tcPr>
          <w:p w14:paraId="56BCE6E8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тыс. кВт</w:t>
            </w:r>
          </w:p>
        </w:tc>
        <w:tc>
          <w:tcPr>
            <w:tcW w:w="1361" w:type="dxa"/>
          </w:tcPr>
          <w:p w14:paraId="27F34419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904" w:type="dxa"/>
          </w:tcPr>
          <w:p w14:paraId="3A88498D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5,1</w:t>
            </w:r>
          </w:p>
        </w:tc>
        <w:tc>
          <w:tcPr>
            <w:tcW w:w="904" w:type="dxa"/>
          </w:tcPr>
          <w:p w14:paraId="197A713B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3,6</w:t>
            </w:r>
          </w:p>
        </w:tc>
        <w:tc>
          <w:tcPr>
            <w:tcW w:w="904" w:type="dxa"/>
          </w:tcPr>
          <w:p w14:paraId="09569118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3,6</w:t>
            </w:r>
          </w:p>
        </w:tc>
        <w:tc>
          <w:tcPr>
            <w:tcW w:w="784" w:type="dxa"/>
          </w:tcPr>
          <w:p w14:paraId="59090315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04" w:type="dxa"/>
          </w:tcPr>
          <w:p w14:paraId="49C833C4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076B8B4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12,3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988459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</w:p>
        </w:tc>
      </w:tr>
      <w:tr w:rsidR="00012A6C" w:rsidRPr="00417A8D" w14:paraId="15C7E2A2" w14:textId="77777777" w:rsidTr="00331F2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14:paraId="4861DFF2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14:paraId="6DD91284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Индикатор 2</w:t>
            </w:r>
            <w:r>
              <w:rPr>
                <w:b w:val="0"/>
                <w:sz w:val="22"/>
                <w:szCs w:val="22"/>
                <w:lang w:eastAsia="ru-RU"/>
              </w:rPr>
              <w:t>(1)</w:t>
            </w:r>
            <w:r w:rsidRPr="00417A8D">
              <w:rPr>
                <w:b w:val="0"/>
                <w:sz w:val="22"/>
                <w:szCs w:val="22"/>
                <w:lang w:eastAsia="ru-RU"/>
              </w:rPr>
              <w:t>. Экономия расхода электроэнергии при замене общедомового электрооборудования и за счет снижения потерь электрической энергии путем применения электросчетчиков 1-го класса точности с удаленным снятием показаний в многоквартирных малоэтажных (не более двух этажей) домах до 1999 года постройки с количеством квартир не менее 3 и не более 9</w:t>
            </w:r>
          </w:p>
        </w:tc>
        <w:tc>
          <w:tcPr>
            <w:tcW w:w="1055" w:type="dxa"/>
          </w:tcPr>
          <w:p w14:paraId="3BA8365C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0,2</w:t>
            </w:r>
          </w:p>
        </w:tc>
        <w:tc>
          <w:tcPr>
            <w:tcW w:w="2177" w:type="dxa"/>
            <w:gridSpan w:val="2"/>
          </w:tcPr>
          <w:p w14:paraId="3F3A2A2F" w14:textId="77777777" w:rsidR="00012A6C" w:rsidRPr="00417A8D" w:rsidRDefault="00012A6C" w:rsidP="00331F2D">
            <w:pPr>
              <w:jc w:val="center"/>
            </w:pPr>
            <w:r w:rsidRPr="00417A8D">
              <w:rPr>
                <w:b w:val="0"/>
                <w:sz w:val="22"/>
                <w:szCs w:val="22"/>
                <w:lang w:eastAsia="ru-RU"/>
              </w:rPr>
              <w:t>2024 - 2025</w:t>
            </w:r>
          </w:p>
        </w:tc>
        <w:tc>
          <w:tcPr>
            <w:tcW w:w="1134" w:type="dxa"/>
          </w:tcPr>
          <w:p w14:paraId="357120D8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тыс. кВт</w:t>
            </w:r>
          </w:p>
        </w:tc>
        <w:tc>
          <w:tcPr>
            <w:tcW w:w="1361" w:type="dxa"/>
          </w:tcPr>
          <w:p w14:paraId="5005DB28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904" w:type="dxa"/>
          </w:tcPr>
          <w:p w14:paraId="0BB55B76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04" w:type="dxa"/>
          </w:tcPr>
          <w:p w14:paraId="47826DBF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04" w:type="dxa"/>
          </w:tcPr>
          <w:p w14:paraId="71B914D8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84" w:type="dxa"/>
          </w:tcPr>
          <w:p w14:paraId="6461A837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3,6</w:t>
            </w:r>
          </w:p>
        </w:tc>
        <w:tc>
          <w:tcPr>
            <w:tcW w:w="904" w:type="dxa"/>
          </w:tcPr>
          <w:p w14:paraId="117F28AA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647BDB3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3,6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4561DC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</w:p>
        </w:tc>
      </w:tr>
      <w:tr w:rsidR="00012A6C" w:rsidRPr="00417A8D" w14:paraId="0E45E570" w14:textId="77777777" w:rsidTr="00331F2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14:paraId="304E0CB0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14:paraId="3D497961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Индикатор 3. Объем снижения потерь электрической энергии с применением электросчетчиков 1-го класса точности с удаленным снятием показаний в многоквартирных малоэтажных (не более двух этажей) домах до 1999 года постройки с количеством квартир не менее 4 и не более 9</w:t>
            </w:r>
          </w:p>
        </w:tc>
        <w:tc>
          <w:tcPr>
            <w:tcW w:w="1055" w:type="dxa"/>
          </w:tcPr>
          <w:p w14:paraId="46C255FB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0,2</w:t>
            </w:r>
          </w:p>
        </w:tc>
        <w:tc>
          <w:tcPr>
            <w:tcW w:w="2177" w:type="dxa"/>
            <w:gridSpan w:val="2"/>
          </w:tcPr>
          <w:p w14:paraId="28694C8F" w14:textId="77777777" w:rsidR="00012A6C" w:rsidRPr="00417A8D" w:rsidRDefault="00012A6C" w:rsidP="00331F2D">
            <w:pPr>
              <w:jc w:val="center"/>
            </w:pPr>
            <w:r w:rsidRPr="00417A8D">
              <w:rPr>
                <w:b w:val="0"/>
                <w:sz w:val="22"/>
                <w:szCs w:val="22"/>
                <w:lang w:eastAsia="ru-RU"/>
              </w:rPr>
              <w:t>2021 - 2023</w:t>
            </w:r>
          </w:p>
        </w:tc>
        <w:tc>
          <w:tcPr>
            <w:tcW w:w="1134" w:type="dxa"/>
          </w:tcPr>
          <w:p w14:paraId="6AAAE3A3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тыс. кВт</w:t>
            </w:r>
          </w:p>
        </w:tc>
        <w:tc>
          <w:tcPr>
            <w:tcW w:w="1361" w:type="dxa"/>
          </w:tcPr>
          <w:p w14:paraId="38EBCE50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904" w:type="dxa"/>
          </w:tcPr>
          <w:p w14:paraId="4956B4B2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5,1</w:t>
            </w:r>
          </w:p>
        </w:tc>
        <w:tc>
          <w:tcPr>
            <w:tcW w:w="904" w:type="dxa"/>
          </w:tcPr>
          <w:p w14:paraId="1E5EDE24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3,6</w:t>
            </w:r>
          </w:p>
        </w:tc>
        <w:tc>
          <w:tcPr>
            <w:tcW w:w="904" w:type="dxa"/>
          </w:tcPr>
          <w:p w14:paraId="387CDDE0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3,6</w:t>
            </w:r>
          </w:p>
        </w:tc>
        <w:tc>
          <w:tcPr>
            <w:tcW w:w="784" w:type="dxa"/>
          </w:tcPr>
          <w:p w14:paraId="2958A934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04" w:type="dxa"/>
          </w:tcPr>
          <w:p w14:paraId="495FE6AA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F20D920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12,3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36AADF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</w:p>
        </w:tc>
      </w:tr>
      <w:tr w:rsidR="00012A6C" w:rsidRPr="00417A8D" w14:paraId="3CA2E1EC" w14:textId="77777777" w:rsidTr="00331F2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14:paraId="2A7FA48C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14:paraId="7DD864CC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Индикатор 3</w:t>
            </w:r>
            <w:r>
              <w:rPr>
                <w:b w:val="0"/>
                <w:sz w:val="22"/>
                <w:szCs w:val="22"/>
                <w:lang w:eastAsia="ru-RU"/>
              </w:rPr>
              <w:t>(1)</w:t>
            </w:r>
            <w:r w:rsidRPr="00417A8D">
              <w:rPr>
                <w:b w:val="0"/>
                <w:sz w:val="22"/>
                <w:szCs w:val="22"/>
                <w:lang w:eastAsia="ru-RU"/>
              </w:rPr>
              <w:t>. Объем снижения потерь электрической энергии с применением электросчетчиков 1-</w:t>
            </w:r>
            <w:r w:rsidRPr="00417A8D">
              <w:rPr>
                <w:b w:val="0"/>
                <w:sz w:val="22"/>
                <w:szCs w:val="22"/>
                <w:lang w:eastAsia="ru-RU"/>
              </w:rPr>
              <w:lastRenderedPageBreak/>
              <w:t>го класса точности с удаленным снятием показаний в многоквартирных малоэтажных (не более двух этажей) домах до 1999 года постройки с количеством квартир не менее 3 и не более 9</w:t>
            </w:r>
          </w:p>
        </w:tc>
        <w:tc>
          <w:tcPr>
            <w:tcW w:w="1055" w:type="dxa"/>
          </w:tcPr>
          <w:p w14:paraId="719FF36C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lastRenderedPageBreak/>
              <w:t>0,2</w:t>
            </w:r>
          </w:p>
        </w:tc>
        <w:tc>
          <w:tcPr>
            <w:tcW w:w="2177" w:type="dxa"/>
            <w:gridSpan w:val="2"/>
          </w:tcPr>
          <w:p w14:paraId="204A6641" w14:textId="77777777" w:rsidR="00012A6C" w:rsidRPr="00417A8D" w:rsidRDefault="00012A6C" w:rsidP="00331F2D">
            <w:pPr>
              <w:jc w:val="center"/>
            </w:pPr>
            <w:r w:rsidRPr="00417A8D">
              <w:rPr>
                <w:b w:val="0"/>
                <w:sz w:val="22"/>
                <w:szCs w:val="22"/>
                <w:lang w:eastAsia="ru-RU"/>
              </w:rPr>
              <w:t>202</w:t>
            </w:r>
            <w:r>
              <w:rPr>
                <w:b w:val="0"/>
                <w:sz w:val="22"/>
                <w:szCs w:val="22"/>
                <w:lang w:eastAsia="ru-RU"/>
              </w:rPr>
              <w:t>4</w:t>
            </w:r>
            <w:r w:rsidRPr="00417A8D">
              <w:rPr>
                <w:b w:val="0"/>
                <w:sz w:val="22"/>
                <w:szCs w:val="22"/>
                <w:lang w:eastAsia="ru-RU"/>
              </w:rPr>
              <w:t xml:space="preserve"> </w:t>
            </w:r>
            <w:r>
              <w:rPr>
                <w:b w:val="0"/>
                <w:sz w:val="22"/>
                <w:szCs w:val="22"/>
                <w:lang w:eastAsia="ru-RU"/>
              </w:rPr>
              <w:t>–</w:t>
            </w:r>
            <w:r w:rsidRPr="00417A8D">
              <w:rPr>
                <w:b w:val="0"/>
                <w:sz w:val="22"/>
                <w:szCs w:val="22"/>
                <w:lang w:eastAsia="ru-RU"/>
              </w:rPr>
              <w:t xml:space="preserve"> 202</w:t>
            </w:r>
            <w:r>
              <w:rPr>
                <w:b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34" w:type="dxa"/>
          </w:tcPr>
          <w:p w14:paraId="6141945E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тыс. кВт</w:t>
            </w:r>
          </w:p>
        </w:tc>
        <w:tc>
          <w:tcPr>
            <w:tcW w:w="1361" w:type="dxa"/>
          </w:tcPr>
          <w:p w14:paraId="2BE5C24D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904" w:type="dxa"/>
          </w:tcPr>
          <w:p w14:paraId="285BC9E2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04" w:type="dxa"/>
          </w:tcPr>
          <w:p w14:paraId="645CA8A2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04" w:type="dxa"/>
          </w:tcPr>
          <w:p w14:paraId="51BE3E45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84" w:type="dxa"/>
          </w:tcPr>
          <w:p w14:paraId="0A67BABB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3,6</w:t>
            </w:r>
          </w:p>
        </w:tc>
        <w:tc>
          <w:tcPr>
            <w:tcW w:w="904" w:type="dxa"/>
          </w:tcPr>
          <w:p w14:paraId="48734D5B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A6B8975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3,6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850879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</w:p>
        </w:tc>
      </w:tr>
      <w:tr w:rsidR="00012A6C" w:rsidRPr="00417A8D" w14:paraId="3BBFB035" w14:textId="77777777" w:rsidTr="00331F2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14:paraId="4FC1FE04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457" w:type="dxa"/>
            <w:gridSpan w:val="2"/>
          </w:tcPr>
          <w:p w14:paraId="603AACC7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Разработка сводного топливно-энергетического баланса МО «Город Обнинск»</w:t>
            </w:r>
          </w:p>
        </w:tc>
        <w:tc>
          <w:tcPr>
            <w:tcW w:w="2177" w:type="dxa"/>
            <w:gridSpan w:val="2"/>
          </w:tcPr>
          <w:p w14:paraId="46033984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 xml:space="preserve">2022 </w:t>
            </w:r>
            <w:r>
              <w:rPr>
                <w:b w:val="0"/>
                <w:sz w:val="22"/>
                <w:szCs w:val="22"/>
                <w:lang w:eastAsia="ru-RU"/>
              </w:rPr>
              <w:t>–</w:t>
            </w:r>
            <w:r w:rsidRPr="00417A8D">
              <w:rPr>
                <w:b w:val="0"/>
                <w:sz w:val="22"/>
                <w:szCs w:val="22"/>
                <w:lang w:eastAsia="ru-RU"/>
              </w:rPr>
              <w:t xml:space="preserve"> 2025</w:t>
            </w:r>
          </w:p>
        </w:tc>
        <w:tc>
          <w:tcPr>
            <w:tcW w:w="1134" w:type="dxa"/>
          </w:tcPr>
          <w:p w14:paraId="04C25406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1361" w:type="dxa"/>
          </w:tcPr>
          <w:p w14:paraId="2E1E2034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904" w:type="dxa"/>
          </w:tcPr>
          <w:p w14:paraId="54C6434E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04" w:type="dxa"/>
          </w:tcPr>
          <w:p w14:paraId="5510EE10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125,0</w:t>
            </w:r>
          </w:p>
        </w:tc>
        <w:tc>
          <w:tcPr>
            <w:tcW w:w="904" w:type="dxa"/>
          </w:tcPr>
          <w:p w14:paraId="0589B6C8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125,0</w:t>
            </w:r>
          </w:p>
        </w:tc>
        <w:tc>
          <w:tcPr>
            <w:tcW w:w="784" w:type="dxa"/>
          </w:tcPr>
          <w:p w14:paraId="0F35B767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125,0</w:t>
            </w:r>
          </w:p>
        </w:tc>
        <w:tc>
          <w:tcPr>
            <w:tcW w:w="904" w:type="dxa"/>
          </w:tcPr>
          <w:p w14:paraId="1AC9AC5C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5E5F2E7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375,0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A46B93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</w:p>
        </w:tc>
      </w:tr>
      <w:tr w:rsidR="00012A6C" w:rsidRPr="00417A8D" w14:paraId="2A2EBD90" w14:textId="77777777" w:rsidTr="00331F2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14:paraId="43D7B7DF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14:paraId="45B5BEF4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Индикатор 1. Наличие и утверждение разработанного сводного топливно-энергетического баланса МО «Город Обнинск»</w:t>
            </w:r>
          </w:p>
        </w:tc>
        <w:tc>
          <w:tcPr>
            <w:tcW w:w="1055" w:type="dxa"/>
          </w:tcPr>
          <w:p w14:paraId="686B616B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177" w:type="dxa"/>
            <w:gridSpan w:val="2"/>
          </w:tcPr>
          <w:p w14:paraId="7A852A59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14:paraId="61B6886C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 xml:space="preserve">Да </w:t>
            </w:r>
            <w:r>
              <w:rPr>
                <w:b w:val="0"/>
                <w:sz w:val="22"/>
                <w:szCs w:val="22"/>
                <w:lang w:eastAsia="ru-RU"/>
              </w:rPr>
              <w:t>–</w:t>
            </w:r>
            <w:r w:rsidRPr="00417A8D">
              <w:rPr>
                <w:b w:val="0"/>
                <w:sz w:val="22"/>
                <w:szCs w:val="22"/>
                <w:lang w:eastAsia="ru-RU"/>
              </w:rPr>
              <w:t xml:space="preserve"> 1. Нет </w:t>
            </w:r>
            <w:r>
              <w:rPr>
                <w:b w:val="0"/>
                <w:sz w:val="22"/>
                <w:szCs w:val="22"/>
                <w:lang w:eastAsia="ru-RU"/>
              </w:rPr>
              <w:t>–</w:t>
            </w:r>
            <w:r w:rsidRPr="00417A8D">
              <w:rPr>
                <w:b w:val="0"/>
                <w:sz w:val="22"/>
                <w:szCs w:val="22"/>
                <w:lang w:eastAsia="ru-RU"/>
              </w:rPr>
              <w:t xml:space="preserve"> 0</w:t>
            </w:r>
          </w:p>
        </w:tc>
        <w:tc>
          <w:tcPr>
            <w:tcW w:w="1361" w:type="dxa"/>
          </w:tcPr>
          <w:p w14:paraId="329C8D3F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904" w:type="dxa"/>
          </w:tcPr>
          <w:p w14:paraId="3AE386F3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04" w:type="dxa"/>
          </w:tcPr>
          <w:p w14:paraId="45BCE2AE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04" w:type="dxa"/>
          </w:tcPr>
          <w:p w14:paraId="7A511535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84" w:type="dxa"/>
          </w:tcPr>
          <w:p w14:paraId="13A796F4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04" w:type="dxa"/>
          </w:tcPr>
          <w:p w14:paraId="1F56DC7E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2559D0C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76B5F2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</w:p>
        </w:tc>
      </w:tr>
      <w:tr w:rsidR="00012A6C" w:rsidRPr="00417A8D" w14:paraId="13B39C65" w14:textId="77777777" w:rsidTr="00331F2D">
        <w:tblPrEx>
          <w:tblBorders>
            <w:insideH w:val="single" w:sz="4" w:space="0" w:color="auto"/>
          </w:tblBorders>
        </w:tblPrEx>
        <w:tc>
          <w:tcPr>
            <w:tcW w:w="567" w:type="dxa"/>
            <w:vMerge w:val="restart"/>
          </w:tcPr>
          <w:p w14:paraId="5E2AFD13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6634" w:type="dxa"/>
            <w:gridSpan w:val="4"/>
            <w:vMerge w:val="restart"/>
          </w:tcPr>
          <w:p w14:paraId="323BB1D9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 xml:space="preserve">Итого по второму этапу 2021 </w:t>
            </w:r>
            <w:r>
              <w:rPr>
                <w:b w:val="0"/>
                <w:sz w:val="22"/>
                <w:szCs w:val="22"/>
                <w:lang w:eastAsia="ru-RU"/>
              </w:rPr>
              <w:t>–</w:t>
            </w:r>
            <w:r w:rsidRPr="00417A8D">
              <w:rPr>
                <w:b w:val="0"/>
                <w:sz w:val="22"/>
                <w:szCs w:val="22"/>
                <w:lang w:eastAsia="ru-RU"/>
              </w:rPr>
              <w:t xml:space="preserve"> 2025</w:t>
            </w:r>
          </w:p>
        </w:tc>
        <w:tc>
          <w:tcPr>
            <w:tcW w:w="1134" w:type="dxa"/>
          </w:tcPr>
          <w:p w14:paraId="3722938C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361" w:type="dxa"/>
          </w:tcPr>
          <w:p w14:paraId="448320CD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904" w:type="dxa"/>
          </w:tcPr>
          <w:p w14:paraId="758E2220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15226,7</w:t>
            </w:r>
          </w:p>
        </w:tc>
        <w:tc>
          <w:tcPr>
            <w:tcW w:w="904" w:type="dxa"/>
          </w:tcPr>
          <w:p w14:paraId="68C014AB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17643,2</w:t>
            </w:r>
          </w:p>
        </w:tc>
        <w:tc>
          <w:tcPr>
            <w:tcW w:w="904" w:type="dxa"/>
          </w:tcPr>
          <w:p w14:paraId="2BE5C574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2588,8</w:t>
            </w:r>
          </w:p>
        </w:tc>
        <w:tc>
          <w:tcPr>
            <w:tcW w:w="784" w:type="dxa"/>
          </w:tcPr>
          <w:p w14:paraId="28D4CB1C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3025,0</w:t>
            </w:r>
          </w:p>
        </w:tc>
        <w:tc>
          <w:tcPr>
            <w:tcW w:w="904" w:type="dxa"/>
          </w:tcPr>
          <w:p w14:paraId="0680AE18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1A375AF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38483,7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E67F6F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</w:p>
        </w:tc>
      </w:tr>
      <w:tr w:rsidR="00012A6C" w:rsidRPr="00417A8D" w14:paraId="2D6B3182" w14:textId="77777777" w:rsidTr="00331F2D">
        <w:tblPrEx>
          <w:tblBorders>
            <w:insideH w:val="single" w:sz="4" w:space="0" w:color="auto"/>
          </w:tblBorders>
        </w:tblPrEx>
        <w:tc>
          <w:tcPr>
            <w:tcW w:w="567" w:type="dxa"/>
            <w:vMerge/>
          </w:tcPr>
          <w:p w14:paraId="6C8384B6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6634" w:type="dxa"/>
            <w:gridSpan w:val="4"/>
            <w:vMerge/>
          </w:tcPr>
          <w:p w14:paraId="0C8738E6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14:paraId="3A9E8FEB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361" w:type="dxa"/>
          </w:tcPr>
          <w:p w14:paraId="70040555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904" w:type="dxa"/>
          </w:tcPr>
          <w:p w14:paraId="654D7B59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15225,3</w:t>
            </w:r>
          </w:p>
        </w:tc>
        <w:tc>
          <w:tcPr>
            <w:tcW w:w="904" w:type="dxa"/>
          </w:tcPr>
          <w:p w14:paraId="6881EDB4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17643,2</w:t>
            </w:r>
          </w:p>
        </w:tc>
        <w:tc>
          <w:tcPr>
            <w:tcW w:w="904" w:type="dxa"/>
          </w:tcPr>
          <w:p w14:paraId="5B891391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2588,8</w:t>
            </w:r>
          </w:p>
        </w:tc>
        <w:tc>
          <w:tcPr>
            <w:tcW w:w="784" w:type="dxa"/>
          </w:tcPr>
          <w:p w14:paraId="34C08136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3025,0</w:t>
            </w:r>
          </w:p>
        </w:tc>
        <w:tc>
          <w:tcPr>
            <w:tcW w:w="904" w:type="dxa"/>
          </w:tcPr>
          <w:p w14:paraId="5829BECC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4896B34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38482,3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E29497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</w:p>
        </w:tc>
      </w:tr>
      <w:tr w:rsidR="00012A6C" w:rsidRPr="00417A8D" w14:paraId="62197881" w14:textId="77777777" w:rsidTr="00331F2D">
        <w:tblPrEx>
          <w:tblBorders>
            <w:insideH w:val="single" w:sz="4" w:space="0" w:color="auto"/>
          </w:tblBorders>
        </w:tblPrEx>
        <w:trPr>
          <w:trHeight w:val="20"/>
        </w:trPr>
        <w:tc>
          <w:tcPr>
            <w:tcW w:w="567" w:type="dxa"/>
            <w:vMerge/>
          </w:tcPr>
          <w:p w14:paraId="04571B1A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6634" w:type="dxa"/>
            <w:gridSpan w:val="4"/>
            <w:vMerge/>
          </w:tcPr>
          <w:p w14:paraId="1CB763E1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14:paraId="427F6164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361" w:type="dxa"/>
          </w:tcPr>
          <w:p w14:paraId="2BC80B14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904" w:type="dxa"/>
          </w:tcPr>
          <w:p w14:paraId="345DB843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1,4</w:t>
            </w:r>
          </w:p>
        </w:tc>
        <w:tc>
          <w:tcPr>
            <w:tcW w:w="904" w:type="dxa"/>
          </w:tcPr>
          <w:p w14:paraId="0A72AC73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04" w:type="dxa"/>
          </w:tcPr>
          <w:p w14:paraId="6C4E5D8A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84" w:type="dxa"/>
          </w:tcPr>
          <w:p w14:paraId="156765F4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04" w:type="dxa"/>
          </w:tcPr>
          <w:p w14:paraId="3ABF0DFE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E88A6A2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  <w:r w:rsidRPr="00417A8D">
              <w:rPr>
                <w:b w:val="0"/>
                <w:sz w:val="22"/>
                <w:szCs w:val="22"/>
                <w:lang w:eastAsia="ru-RU"/>
              </w:rPr>
              <w:t>1,4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6D7B20" w14:textId="77777777" w:rsidR="00012A6C" w:rsidRPr="00417A8D" w:rsidRDefault="00012A6C" w:rsidP="00331F2D">
            <w:pPr>
              <w:widowControl w:val="0"/>
              <w:suppressAutoHyphens w:val="0"/>
              <w:autoSpaceDE w:val="0"/>
              <w:autoSpaceDN w:val="0"/>
              <w:jc w:val="right"/>
              <w:rPr>
                <w:b w:val="0"/>
                <w:sz w:val="22"/>
                <w:szCs w:val="22"/>
                <w:lang w:eastAsia="ru-RU"/>
              </w:rPr>
            </w:pPr>
          </w:p>
        </w:tc>
      </w:tr>
    </w:tbl>
    <w:p w14:paraId="0630CCB3" w14:textId="77777777" w:rsidR="00012A6C" w:rsidRPr="00417A8D" w:rsidRDefault="00012A6C" w:rsidP="00012A6C">
      <w:pPr>
        <w:jc w:val="center"/>
        <w:rPr>
          <w:szCs w:val="26"/>
        </w:rPr>
      </w:pPr>
    </w:p>
    <w:p w14:paraId="1929AEB8" w14:textId="77777777" w:rsidR="00012A6C" w:rsidRPr="00417A8D" w:rsidRDefault="00012A6C" w:rsidP="00012A6C"/>
    <w:p w14:paraId="63FE40B5" w14:textId="77777777" w:rsidR="00B07155" w:rsidRDefault="00B07155"/>
    <w:sectPr w:rsidR="00B07155">
      <w:headerReference w:type="even" r:id="rId4"/>
      <w:headerReference w:type="default" r:id="rId5"/>
      <w:headerReference w:type="first" r:id="rId6"/>
      <w:pgSz w:w="16838" w:h="11906" w:orient="landscape"/>
      <w:pgMar w:top="992" w:right="765" w:bottom="1293" w:left="720" w:header="709" w:footer="720" w:gutter="0"/>
      <w:cols w:space="720"/>
      <w:docGrid w:linePitch="600" w:charSpace="286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08B74" w14:textId="77777777" w:rsidR="00593989" w:rsidRDefault="00012A6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C412B" w14:textId="77777777" w:rsidR="00593989" w:rsidRDefault="00012A6C">
    <w:pPr>
      <w:pStyle w:val="a3"/>
      <w:keepNext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8BC55" w14:textId="77777777" w:rsidR="00593989" w:rsidRDefault="00012A6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A6C"/>
    <w:rsid w:val="00012A6C"/>
    <w:rsid w:val="00B0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407F"/>
  <w15:chartTrackingRefBased/>
  <w15:docId w15:val="{16512CB8-F1E7-448C-A716-EC3A059C1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A6C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12A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2A6C"/>
    <w:rPr>
      <w:rFonts w:ascii="Times New Roman" w:eastAsia="Times New Roman" w:hAnsi="Times New Roman" w:cs="Times New Roman"/>
      <w:b/>
      <w:sz w:val="2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858</Words>
  <Characters>4895</Characters>
  <Application>Microsoft Office Word</Application>
  <DocSecurity>0</DocSecurity>
  <Lines>40</Lines>
  <Paragraphs>11</Paragraphs>
  <ScaleCrop>false</ScaleCrop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2024-10-21T17:40:00Z</dcterms:created>
  <dcterms:modified xsi:type="dcterms:W3CDTF">2024-10-21T17:41:00Z</dcterms:modified>
</cp:coreProperties>
</file>