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D5DCC" w14:textId="77777777" w:rsidR="0096531F" w:rsidRPr="001C2B44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2B4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Приложение</w:t>
      </w:r>
    </w:p>
    <w:p w14:paraId="18242238" w14:textId="77777777" w:rsidR="0096531F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2B4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к постановлению администрации города </w:t>
      </w:r>
    </w:p>
    <w:p w14:paraId="3D418048" w14:textId="77777777" w:rsidR="0096531F" w:rsidRPr="001C2B44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2B4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Обнинска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от </w:t>
      </w:r>
      <w:r w:rsidRPr="001C2B44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25.05.2026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1C2B4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№ </w:t>
      </w:r>
      <w:r w:rsidRPr="001C2B44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1099-п</w:t>
      </w:r>
    </w:p>
    <w:p w14:paraId="14E31E01" w14:textId="77777777" w:rsidR="0096531F" w:rsidRPr="001C2B44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2B4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(в редакции постановления администрации </w:t>
      </w:r>
    </w:p>
    <w:p w14:paraId="6802C9A7" w14:textId="77777777" w:rsidR="0096531F" w:rsidRPr="001C2B44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города Обнинска от 23.06.2026 № 1348-п</w:t>
      </w:r>
      <w:r w:rsidRPr="001C2B4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14:paraId="4DFEFBD6" w14:textId="77777777" w:rsidR="0096531F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A10175C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5CFD5C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14:paraId="1870A391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предоставлении в 2026 году</w:t>
      </w:r>
      <w:r w:rsidRPr="00CF32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из местного бюджета </w:t>
      </w:r>
      <w:r w:rsidRPr="00CF32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субсидии в рамках реализации мероприятий муниципальной программы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AF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ород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AF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Обнинск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AF1B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туризма»</w:t>
      </w:r>
      <w:r w:rsidRPr="00CF32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343FAFCB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47C87B" w14:textId="77777777" w:rsidR="0096531F" w:rsidRPr="001C2B44" w:rsidRDefault="0096531F" w:rsidP="0096531F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2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14:paraId="7EE2BFF7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EB6A27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со </w:t>
      </w:r>
      <w:hyperlink r:id="rId5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статьями</w:t>
        </w:r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CF32F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78.1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78.5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Бюджетного кодекса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03A9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Правительства Российской Федерации от 25.10.2023 № 1782 «Об общих требованиях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проведение отборов получателей указанных субсидий, в том числе грантов в форме субсидий»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мероприятий муниципальной </w:t>
      </w:r>
      <w:hyperlink r:id="rId6"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программы</w:t>
        </w:r>
      </w:hyperlink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AF1B9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F1B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туризма»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утвержденной постановлением Администрации города Обнинска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16.12.2024 № 3720-п (в ред. </w:t>
      </w:r>
      <w:r w:rsidRPr="007277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администрации города Обнинска от 09.04.2026 № 720-п)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Программа).</w:t>
      </w:r>
      <w:r w:rsidRPr="00CF32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71544B15" w14:textId="77777777" w:rsidR="0096531F" w:rsidRPr="00673340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P40"/>
      <w:bookmarkEnd w:id="0"/>
      <w:r w:rsidRPr="006733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Целью предоставления субсидии (далее – Субсидия) является финансовое обеспечение затрат на реализацию следующего мероприятия Программы (далее Мероприятие):</w:t>
      </w:r>
    </w:p>
    <w:p w14:paraId="49D15A91" w14:textId="77777777" w:rsidR="0096531F" w:rsidRPr="00673340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334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«Проведение туристских мероприятий, направленных на формирование культурно-нравственного потенциала, усиления роли туризма в патриотическом воспитании».</w:t>
      </w:r>
    </w:p>
    <w:p w14:paraId="7F8C42EA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предоставляется на безвозмездной и безвозвратной основе при условии ее целевого использования в рамках реализации Мероприяти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Субсидия имеет целевое назначение и не может расходоваться на цели, отличные от той, которая определена в настоящем пункте.</w:t>
      </w:r>
    </w:p>
    <w:p w14:paraId="42F00DD5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Главным распорядителем бюджетных средств, до которого в соответствии с бюджетным законодательством Российской Федерации доведены лимиты бюджетных обязательств на предоставление субсидии на текущий финансовый год (финансовый год и плановый период), является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культуры и туризм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а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города Обнинска (далее –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Управление).</w:t>
      </w:r>
    </w:p>
    <w:p w14:paraId="0E4F83EA" w14:textId="77777777" w:rsidR="0096531F" w:rsidRPr="000D220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P45"/>
      <w:bookmarkEnd w:id="1"/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Категория получателей Субсидии – юридические лица, являющиеся </w:t>
      </w:r>
      <w:r w:rsidRPr="000D220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некоммерческими организациями:</w:t>
      </w:r>
    </w:p>
    <w:p w14:paraId="1B847230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зарегистрированные в установленном порядке в городе Обнинске Калужской области;</w:t>
      </w:r>
    </w:p>
    <w:p w14:paraId="431D6E88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осуществляющие вид деятельности (вид экономической деятельности, указываемый в Едином государственном реестре юридических лиц) туристических агентств и прочих организаций, предоставляющих услуги в сфере туризма.</w:t>
      </w:r>
    </w:p>
    <w:p w14:paraId="5B26421A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Субсидия предоставляется по результатам проведения отбора получателей. Способом проведения отбора является запрос предложений на основании заявок на предоставление Субсидии (далее - Заявка), направленных участниками отбора для участия в отборе.</w:t>
      </w:r>
    </w:p>
    <w:p w14:paraId="65C2D275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Сведения о Субсидии размещаются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едином портале бюджетной системы Российской Федерации в информационно-телекоммуникационной сети «Интернет» (далее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 единый портал)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 предусмотренном Министерством финансов Российской Федерации.</w:t>
      </w:r>
    </w:p>
    <w:p w14:paraId="7E10CBBC" w14:textId="77777777" w:rsidR="0096531F" w:rsidRDefault="0096531F" w:rsidP="0096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Условия и порядок предоставления Субсидии</w:t>
      </w:r>
    </w:p>
    <w:p w14:paraId="6564E773" w14:textId="77777777" w:rsidR="0096531F" w:rsidRPr="00CF32F5" w:rsidRDefault="0096531F" w:rsidP="0096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10263A" w14:textId="77777777" w:rsidR="0096531F" w:rsidRPr="00CF32F5" w:rsidRDefault="0096531F" w:rsidP="0096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Участник отбора должен соответствовать следующим требованиям на</w:t>
      </w:r>
      <w:r w:rsidRPr="00CF32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даты рассмотрения З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аявки и заключения договора о предоставлении субсидии: </w:t>
      </w:r>
    </w:p>
    <w:p w14:paraId="65977E26" w14:textId="77777777" w:rsidR="0096531F" w:rsidRPr="00CF32F5" w:rsidRDefault="0096531F" w:rsidP="009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-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являться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7" w:history="1"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перечень</w:t>
        </w:r>
      </w:hyperlink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FCF540A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14:paraId="4FD7F479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находиться в составляемых в рамках реализации полномочий, предусмотренных </w:t>
      </w:r>
      <w:hyperlink r:id="rId8" w:history="1"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главой VII</w:t>
        </w:r>
      </w:hyperlink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</w:p>
    <w:p w14:paraId="2ACAB514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получать средства из местного бюджета на основании иных муниципальных правовых актов на цель, установленную настоящим Положением; </w:t>
      </w:r>
    </w:p>
    <w:p w14:paraId="3D91820E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являться иностранным агентом в соответствии с Федеральным </w:t>
      </w:r>
      <w:hyperlink r:id="rId9" w:history="1"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контроле за деятельностью лиц, находящихся под иностранным влиянием»; </w:t>
      </w:r>
      <w:bookmarkStart w:id="2" w:name="p5"/>
      <w:bookmarkEnd w:id="2"/>
    </w:p>
    <w:p w14:paraId="123718FF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иметь на едином налоговом счете задолженности по уплате налогов, сборов и страховых взносов в бюджеты бюджетной системы Российской Федерации, либо ее размер не должен превышать размер, определенный </w:t>
      </w:r>
      <w:hyperlink r:id="rId10" w:history="1"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 статьи 47</w:t>
        </w:r>
      </w:hyperlink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Российской Федерации;</w:t>
      </w:r>
    </w:p>
    <w:p w14:paraId="66C6B42B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иметь просроченной задолженности по возврату в местный бюджет иных субсидий, бюджетных инвестиций, а также иной просроченной (неурегулированной) задолженности по денежным обязательствам перед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городским округом г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Обнинск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 Калужской области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FFAC509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не находиться в процедуре банкротства, деятельность участника отбора не должна быть приостановлена в порядке, предусмотренном законодательством Российской Федерации; </w:t>
      </w:r>
      <w:bookmarkStart w:id="3" w:name="p8"/>
      <w:bookmarkEnd w:id="3"/>
    </w:p>
    <w:p w14:paraId="0265EE4C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</w:p>
    <w:p w14:paraId="1B738F30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едение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 отбора на соответствие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требованиям, указанным в пунктах 1.4 и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 настоящего Положения, в процессе рассмотрения Заявки.</w:t>
      </w:r>
    </w:p>
    <w:p w14:paraId="3B48D30C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>2.3. Перечень документов и сроки их представления участником отбора для подтверждения соответствия требованиям, указанным в пункт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 1.4 и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 настоящего Положения, указаны в пункте 3.6 настоящего Положения.</w:t>
      </w:r>
    </w:p>
    <w:p w14:paraId="73D53D16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2.4. Основаниями для отказа в предоставлении Субсидии являются:</w:t>
      </w:r>
    </w:p>
    <w:p w14:paraId="56956B01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несоответствие участника отбора требованиям, указанным в объявлении о проведении отбора получателей Субсидии;</w:t>
      </w:r>
    </w:p>
    <w:p w14:paraId="3D36E280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несоответствие представленных участником отбора документов требованиям, установленным в объявлении о проведении отбора получателей Субсидии;</w:t>
      </w:r>
    </w:p>
    <w:p w14:paraId="7D9C19DE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непредставление (представление не в полном объеме) документов, указанных в объявлении о проведении отбора;</w:t>
      </w:r>
    </w:p>
    <w:p w14:paraId="689963E4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установление факта недостоверности представленной участником отбора информации;</w:t>
      </w:r>
    </w:p>
    <w:p w14:paraId="5F9A009C" w14:textId="77777777" w:rsidR="0096531F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подача участником отбора заявки после даты и (или) 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определенных для подачи Заявки;</w:t>
      </w:r>
    </w:p>
    <w:p w14:paraId="32165842" w14:textId="77777777" w:rsidR="0096531F" w:rsidRPr="001D2318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наступление обстоятельств, предусмотренных абзацем 2 подпункта 3.13.12 пункта 3.13 настоящего Положения.</w:t>
      </w:r>
    </w:p>
    <w:p w14:paraId="1E44B1EC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2.5. Субсидия предоставляется в пределах лимитов бюджетных обязательств, доведенных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Управлению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цель, указанную в пункте 1.2 настоящего Положения.</w:t>
      </w:r>
    </w:p>
    <w:p w14:paraId="4C6A6B52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невозможности предоставления Субсидии в текущем финансовом году в связи с недостаточностью лимитов бюджетных обязательств, доведённых до Управления, на цель, указанную в пункте 1.2 настоящего Положения, Субсидия предоставляется получателю в очередном финансовом году без повторного прохождения проверки на соответствие условиям, перечисленным в пункте 2.1 настоящего Положения, не позднее 31 января очередного финансового года.</w:t>
      </w:r>
    </w:p>
    <w:p w14:paraId="29A418A9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2.7. В течение 10 (десяти) календарных дней после дня публикации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установленном порядке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 о результатах отбора между Управлением и получателем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Субсидии в государственной интегрированной информационной системе управления общественными финансами «Электронный бюджет» (далее – система «Электронный бюджет»)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договор о предоставлении Субсидии в соответствии с типовой формой, установленной Управлением финансов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город Обнинска (далее – Договор)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 наличии технической возможности)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752C624" w14:textId="77777777" w:rsidR="0096531F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29A5">
        <w:rPr>
          <w:rFonts w:ascii="Times New Roman" w:eastAsia="Calibri" w:hAnsi="Times New Roman" w:cs="Times New Roman"/>
          <w:sz w:val="24"/>
          <w:szCs w:val="24"/>
        </w:rPr>
        <w:t xml:space="preserve">В случае отсутствия технической возможности заключения Договора на едином портале Управление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в указанный в настоящем пункте срок направляет получателю Субсидии </w:t>
      </w:r>
      <w:r w:rsidRPr="008629A5">
        <w:rPr>
          <w:rFonts w:ascii="Times New Roman" w:eastAsia="Calibri" w:hAnsi="Times New Roman" w:cs="Times New Roman"/>
          <w:sz w:val="24"/>
          <w:szCs w:val="24"/>
        </w:rPr>
        <w:t xml:space="preserve">подписанные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 своей стороны экземпляры </w:t>
      </w:r>
      <w:r w:rsidRPr="008629A5">
        <w:rPr>
          <w:rFonts w:ascii="Times New Roman" w:eastAsia="Calibri" w:hAnsi="Times New Roman" w:cs="Times New Roman"/>
          <w:sz w:val="24"/>
          <w:szCs w:val="24"/>
        </w:rPr>
        <w:t>проект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8629A5">
        <w:rPr>
          <w:rFonts w:ascii="Times New Roman" w:eastAsia="Calibri" w:hAnsi="Times New Roman" w:cs="Times New Roman"/>
          <w:sz w:val="24"/>
          <w:szCs w:val="24"/>
        </w:rPr>
        <w:t xml:space="preserve"> Договор</w:t>
      </w:r>
      <w:r>
        <w:rPr>
          <w:rFonts w:ascii="Times New Roman" w:eastAsia="Calibri" w:hAnsi="Times New Roman" w:cs="Times New Roman"/>
          <w:sz w:val="24"/>
          <w:szCs w:val="24"/>
        </w:rPr>
        <w:t>а на бумажном носителе</w:t>
      </w:r>
      <w:r w:rsidRPr="008629A5">
        <w:rPr>
          <w:rFonts w:ascii="Times New Roman" w:eastAsia="Calibri" w:hAnsi="Times New Roman" w:cs="Times New Roman"/>
          <w:sz w:val="24"/>
          <w:szCs w:val="24"/>
        </w:rPr>
        <w:t>. Получа</w:t>
      </w:r>
      <w:r>
        <w:rPr>
          <w:rFonts w:ascii="Times New Roman" w:eastAsia="Calibri" w:hAnsi="Times New Roman" w:cs="Times New Roman"/>
          <w:sz w:val="24"/>
          <w:szCs w:val="24"/>
        </w:rPr>
        <w:t>тель вправе получить подписанные</w:t>
      </w:r>
      <w:r w:rsidRPr="008629A5">
        <w:rPr>
          <w:rFonts w:ascii="Times New Roman" w:eastAsia="Calibri" w:hAnsi="Times New Roman" w:cs="Times New Roman"/>
          <w:sz w:val="24"/>
          <w:szCs w:val="24"/>
        </w:rPr>
        <w:t xml:space="preserve"> проект</w:t>
      </w:r>
      <w:r>
        <w:rPr>
          <w:rFonts w:ascii="Times New Roman" w:eastAsia="Calibri" w:hAnsi="Times New Roman" w:cs="Times New Roman"/>
          <w:sz w:val="24"/>
          <w:szCs w:val="24"/>
        </w:rPr>
        <w:t>ы</w:t>
      </w:r>
      <w:r w:rsidRPr="008629A5">
        <w:rPr>
          <w:rFonts w:ascii="Times New Roman" w:eastAsia="Calibri" w:hAnsi="Times New Roman" w:cs="Times New Roman"/>
          <w:sz w:val="24"/>
          <w:szCs w:val="24"/>
        </w:rPr>
        <w:t xml:space="preserve"> Договора нарочным способом по месту нахождения Управления. </w:t>
      </w:r>
    </w:p>
    <w:p w14:paraId="5D881623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>Получатель Субсидии признается уклонившимися от заключения Договора в случае неподписания со своей стороны Договора в указанный в настоящем пункте срок при условии получения проектов Договоров.</w:t>
      </w:r>
    </w:p>
    <w:p w14:paraId="48C62C5C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>Внесение изменений в Договор осуществляется на условиях и в порядке, предусмотренных Договором, путем заключения дополнительного соглашения, в том числе дополнительного соглашения о расторжении Договора, в соответствии с типовой формой, установленной Управлени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ем финансов администрации города Обнинска, в системе Электронный бюджет (при наличии технической возможности). При отсутствии технической возможности дополнительные соглашения заключаются на бумажном носителе.  </w:t>
      </w:r>
    </w:p>
    <w:p w14:paraId="75A0919F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>Договор в обязательном порядке должен содержать следующие положения:</w:t>
      </w:r>
    </w:p>
    <w:p w14:paraId="2BFF768D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>– запрет приобретения за счет средств, предоставленных в целях финансового обеспечения затрат получателя Субсидии,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14:paraId="0273C762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– согласие получателя Субсидии и лиц, являющихся поставщиками (подрядчиками, исполнителями) по договорам (соглашениям), заключенным в целях исполнения обязательств по Договору, на осуществление </w:t>
      </w:r>
      <w:r>
        <w:rPr>
          <w:rFonts w:ascii="Times New Roman" w:eastAsia="Calibri" w:hAnsi="Times New Roman" w:cs="Times New Roman"/>
          <w:sz w:val="24"/>
          <w:szCs w:val="24"/>
        </w:rPr>
        <w:t>Управлением</w:t>
      </w:r>
      <w:r w:rsidRPr="00CF32F5">
        <w:rPr>
          <w:rFonts w:ascii="Times New Roman" w:eastAsia="Calibri" w:hAnsi="Times New Roman" w:cs="Times New Roman"/>
          <w:sz w:val="24"/>
          <w:szCs w:val="24"/>
        </w:rPr>
        <w:t xml:space="preserve"> и органами муниципального финансового контроля проверок соблюдения порядка и условий предоставления Субсидии, достижения результатов ее предоставления, проведение проверок органами муниципального финансового контроля в соответствии со статьями 268.1 и 269.2 Бюджетного кодекса РФ, а также соответствующие права </w:t>
      </w:r>
      <w:r>
        <w:rPr>
          <w:rFonts w:ascii="Times New Roman" w:eastAsia="Calibri" w:hAnsi="Times New Roman" w:cs="Times New Roman"/>
          <w:sz w:val="24"/>
          <w:szCs w:val="24"/>
        </w:rPr>
        <w:t>Управления</w:t>
      </w:r>
      <w:r w:rsidRPr="00CF32F5">
        <w:rPr>
          <w:rFonts w:ascii="Times New Roman" w:eastAsia="Calibri" w:hAnsi="Times New Roman" w:cs="Times New Roman"/>
          <w:sz w:val="24"/>
          <w:szCs w:val="24"/>
        </w:rPr>
        <w:t xml:space="preserve"> и органов муниципального финансового контроля; </w:t>
      </w:r>
    </w:p>
    <w:p w14:paraId="2EB4AB02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>– о возможности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Управлением решения о наличии потребности в указанных средствах, или возврате указанных средств при отсутствии в них потребности, в порядке и сроки, которые определены Договором;</w:t>
      </w:r>
    </w:p>
    <w:p w14:paraId="64112C3E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32F5">
        <w:rPr>
          <w:rFonts w:ascii="Times New Roman" w:eastAsia="Calibri" w:hAnsi="Times New Roman" w:cs="Times New Roman"/>
          <w:sz w:val="24"/>
          <w:szCs w:val="24"/>
        </w:rPr>
        <w:tab/>
        <w:t>– о перечислении Субсидии на расчётные или корреспондентские счета, открытые получателем Субсидии в учреждениях Центрального банка Российской Федерации или кредитных организациях (за исключением субсидий, подлежащих в соответствии с бюджетным законодательством Российской Федерации казначейскому сопровождению);</w:t>
      </w:r>
    </w:p>
    <w:p w14:paraId="01DB2011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>– размер представляемой Субсидии;</w:t>
      </w:r>
    </w:p>
    <w:p w14:paraId="4E69E1F9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>– результаты предоставления Субсидии в соответствии с результатами Мероприяти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CF32F5">
        <w:rPr>
          <w:rFonts w:ascii="Times New Roman" w:eastAsia="Calibri" w:hAnsi="Times New Roman" w:cs="Times New Roman"/>
          <w:sz w:val="24"/>
          <w:szCs w:val="24"/>
        </w:rPr>
        <w:t xml:space="preserve"> Программы;</w:t>
      </w:r>
    </w:p>
    <w:p w14:paraId="4F0EF755" w14:textId="77777777" w:rsidR="0096531F" w:rsidRPr="00887FA3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F32F5">
        <w:rPr>
          <w:rFonts w:ascii="Times New Roman" w:eastAsia="Calibri" w:hAnsi="Times New Roman" w:cs="Times New Roman"/>
          <w:sz w:val="24"/>
          <w:szCs w:val="24"/>
        </w:rPr>
        <w:t>– условия о согласовании новых условий Договора или о расторжении Договора при недостижении согласия по новым условиям, в случае уменьшения Управлению ранее доведенных лимитов бюджетных обязательств в целях реализации Мероприяти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CF32F5">
        <w:rPr>
          <w:rFonts w:ascii="Times New Roman" w:eastAsia="Calibri" w:hAnsi="Times New Roman" w:cs="Times New Roman"/>
          <w:sz w:val="24"/>
          <w:szCs w:val="24"/>
        </w:rPr>
        <w:t xml:space="preserve"> Программы, приводящего к невозможности предоставления Субсидии в размере, определенном в </w:t>
      </w:r>
      <w:r w:rsidRPr="00887FA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Договоре.</w:t>
      </w:r>
    </w:p>
    <w:p w14:paraId="0C335B9D" w14:textId="77777777" w:rsidR="0096531F" w:rsidRPr="00887FA3" w:rsidRDefault="0096531F" w:rsidP="0096531F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ab/>
      </w: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2.8. Результатами предоставления Субсидии являются: </w:t>
      </w:r>
    </w:p>
    <w:p w14:paraId="294E4072" w14:textId="77777777" w:rsidR="0096531F" w:rsidRPr="00887FA3" w:rsidRDefault="0096531F" w:rsidP="0096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2.8.1. Количество изготовленных презентационных материалов о туристской привлекательности и достопримечательностях города Обнинска, в том числе, хэштег, логотип, визитки, знаки туристической навигации и т.д. – не менее 800 шт.;</w:t>
      </w:r>
    </w:p>
    <w:p w14:paraId="3A0B27E9" w14:textId="77777777" w:rsidR="0096531F" w:rsidRPr="00887FA3" w:rsidRDefault="0096531F" w:rsidP="0096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2.8.2. Количество проведенных мероприятий (экскурсий, встреч, конференций, семинаров, мастер-классов, круглых столов и пр.), в т.ч., направленных на формирование культурно-нравственного потенциала, усиления роли туризма в патриотическом воспитании – не менее 75 ед.;</w:t>
      </w:r>
    </w:p>
    <w:p w14:paraId="5906EEF5" w14:textId="77777777" w:rsidR="0096531F" w:rsidRPr="00887FA3" w:rsidRDefault="0096531F" w:rsidP="009653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2.8.3. Количество участников мероприятий туристической направленности, в т.ч. школьников, студентов и аспирантов по приоритетным направлениям туризма – не менее 2,7 тыс.чел.</w:t>
      </w:r>
    </w:p>
    <w:p w14:paraId="7A0A1A9F" w14:textId="77777777" w:rsidR="0096531F" w:rsidRPr="00CF32F5" w:rsidRDefault="0096531F" w:rsidP="00965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2.9. Субсидия перечисляется в соответствии с графиком перечисления Субсидии, установленным в Договоре, на указанные в Договоре расчетные или корреспондентские счета, открытые получателю Субсидии в учреждениях Центрального банка Российской Федерации или кредитных организациях, если иное не установлено законодательством Российской Федерации, счета, путем безналичного перечисления денежных средств.</w:t>
      </w:r>
    </w:p>
    <w:p w14:paraId="70AC3BFF" w14:textId="77777777" w:rsidR="0096531F" w:rsidRPr="00CF32F5" w:rsidRDefault="0096531F" w:rsidP="0096531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2.10. При реорганизации получателя Субсидии в форме слияния, присоединения или преобразования в Договор вносятся изменения путем заключения дополнительного соглашения к Договору в части перемены лица в обязательстве с указанием в соглашении юридического лица, являющегося правопреемником.</w:t>
      </w:r>
    </w:p>
    <w:p w14:paraId="1A8697C1" w14:textId="77777777" w:rsidR="0096531F" w:rsidRPr="00CF32F5" w:rsidRDefault="0096531F" w:rsidP="0096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реорганизации получателя Субсидии в форме разделения, выделения, а также при ликвидации получателя Субсидии, Договор расторгается с формированием уведомления о расторжении Договора в одностороннем порядке и акта об исполнении обязательств по Договору,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местный бюджет.</w:t>
      </w:r>
    </w:p>
    <w:p w14:paraId="3878932B" w14:textId="77777777" w:rsidR="0096531F" w:rsidRPr="00F67DFC" w:rsidRDefault="0096531F" w:rsidP="0096531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67DFC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2.11. Затраты, на финансовое обеспечение которых является Субсидия, направляются на закупку товаров, работ, услуг необходимых для выполнения Мероприятия Программы в соответствии с пунктом 1.2 настоящего Положения.</w:t>
      </w:r>
    </w:p>
    <w:p w14:paraId="04B29A1D" w14:textId="77777777" w:rsidR="0096531F" w:rsidRPr="00CF32F5" w:rsidRDefault="0096531F" w:rsidP="0096531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zh-CN"/>
        </w:rPr>
        <w:t>2.12. Получателю Субсидии, а также иным юридическим лицам, получающим средства на основании договоров (соглашений), заключенных с получателем Субсидии, запрещается приобретать, за счет полученных из местного бюджета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52CEF492" w14:textId="77777777" w:rsidR="0096531F" w:rsidRPr="00CF32F5" w:rsidRDefault="0096531F" w:rsidP="0096531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2.13. Получатель Субсидии вправе осуществлять расходы, источником финансового обеспечения которых являются не использованные в отчетном финансовом году остатки Субсидии, в случае принятия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Управлением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установленном порядке решения о наличии потребности в указанных средствах. В случае отсутствия такого решения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Управления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остатки Субсидии подлежат возврату в порядке и сроки, которые определены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8895B0E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Получатель Субсидии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лица, получающие средства на основании договоров (соглашений), заключенных с получателем Субсидии,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препятствовать и оказывать содействие при осуществлении в отношении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32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Управлением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проверки соблюдения порядка и условий предоставления Субсидии,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числе, в части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результатов предоставления Субсидии, а также при проведении в отношении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 органами муниципального финансового контроля в соответствии со статьями 268.1 и 269.2 Бюджетного кодекса Российской Федерации.</w:t>
      </w:r>
    </w:p>
    <w:p w14:paraId="78771601" w14:textId="77777777" w:rsidR="0096531F" w:rsidRPr="00CF32F5" w:rsidRDefault="0096531F" w:rsidP="0096531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94101D" w14:textId="77777777" w:rsidR="0096531F" w:rsidRPr="00CF32F5" w:rsidRDefault="0096531F" w:rsidP="0096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Порядок проведения отбора получателей Субсидии</w:t>
      </w:r>
    </w:p>
    <w:p w14:paraId="4A3AE3CE" w14:textId="77777777" w:rsidR="0096531F" w:rsidRPr="00CF32F5" w:rsidRDefault="0096531F" w:rsidP="0096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0422350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Проведение отбора осуществляется с использованием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Pr="0085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«Электронный бюджет»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Объявление о проведении запроса предложений (далее - Объявление) размещается Управлением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547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системе «Электронный бюджет»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45186DC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Доступ к системе «Электронный бюджет» обеспечивается с использованием федеральной государственной информационной систем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«Единая система идентификации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 услуг в электронной форме».</w:t>
      </w:r>
    </w:p>
    <w:p w14:paraId="16AF74C0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участниками отбора осуществляется с использованием документов в электронной форме в системе «Электронный бюджет»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технической возможности).</w:t>
      </w:r>
    </w:p>
    <w:p w14:paraId="641EA085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В Объявлении указывается следующая информация:</w:t>
      </w:r>
    </w:p>
    <w:p w14:paraId="0601060E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3.2.1. Наименование, место нахождения, почтовый и электронный адреса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0520499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3.2.2. Дата и время начала (окончания) подачи (приема) Заявок, срок проведения отбора в соответствии с требованиями постановления Правительства Российской Федерации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пунктом 3.6 настоящего Положения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58766A8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3.2.3. Цель предоставления Субсидии в соответствии с </w:t>
      </w:r>
      <w:hyperlink w:anchor="P40">
        <w:r w:rsidRPr="00CF32F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пунктом 1.2</w:t>
        </w:r>
      </w:hyperlink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результаты предоставления Субсидии в соответствии с пунктом 2.8 настоящего Положения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67A054A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Доменное имя, и (или) сетевой адрес, и (или) указатели страниц сайта в сети «Интернет», на котором обеспечивается проведение отбора;</w:t>
      </w:r>
    </w:p>
    <w:p w14:paraId="12299B9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участников отбора в соответствии с пунктом 1.4 настоящего Положения и т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ребования к участникам отбора в соответствии с </w:t>
      </w:r>
      <w:hyperlink w:anchor="P68"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2.</w:t>
        </w:r>
      </w:hyperlink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Положения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документов, представляемых участниками отбора для подтверждения их соответствия указанным требованиям, в соответствии с </w:t>
      </w:r>
      <w:hyperlink w:anchor="P75"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3.6</w:t>
        </w:r>
      </w:hyperlink>
      <w:r w:rsidRPr="00CF32F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Положения;</w:t>
      </w:r>
    </w:p>
    <w:p w14:paraId="614289B4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Порядок подачи Заявок участниками отбора и требования, предъявляемые к форме и содержанию Заявок, подаваемых участниками отбора, в соответствии с пунктом 3.6 настоящего Положения;</w:t>
      </w:r>
    </w:p>
    <w:p w14:paraId="50A9B1C8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Порядок отзыва Заявок, порядок возврата Заявок, определяющие, в том числе, основания для возврата Заявок, порядок внесения изменений в Заявки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числе, в целях ее доработки,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пунктом 3.11 настоящего Положения;</w:t>
      </w:r>
    </w:p>
    <w:p w14:paraId="19161502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Правила рассмотрения Заявок в соответствии с </w:t>
      </w:r>
      <w:hyperlink w:anchor="P95">
        <w:r w:rsidRPr="00CF32F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3.13</w:t>
        </w:r>
      </w:hyperlink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Положения;</w:t>
      </w:r>
    </w:p>
    <w:p w14:paraId="7F30AEE9" w14:textId="77777777" w:rsidR="0096531F" w:rsidRPr="00061F8D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3.2.9. Порядок отклонения Заявок и информацию об основаниях их отклонения в </w:t>
      </w:r>
      <w:r w:rsidRPr="00061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подпунктом 3.13.5 пункта 3.13 настоящего Положения;  </w:t>
      </w:r>
    </w:p>
    <w:p w14:paraId="09B321E6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3.2.10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предоставления участникам отбора разъяснений положений Объявления в соответствии с пунктом 3.4 настоящего Положения;</w:t>
      </w:r>
    </w:p>
    <w:p w14:paraId="382834C5" w14:textId="77777777" w:rsidR="0096531F" w:rsidRPr="00A657C8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3.2.11. Информацию об объеме и правилах распределения Субсидии в рамках отбора, а также предельное количество победителей отбора в соответствии с подпунктом </w:t>
      </w:r>
      <w:r w:rsidRPr="00A657C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3.13.12 пункта 3.13 настоящего Положения;</w:t>
      </w:r>
    </w:p>
    <w:p w14:paraId="797D3697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Срок, в течение которого победитель отбора должен подписать Договор в соответствии с пунктом 2.7 настоящего Положения;</w:t>
      </w:r>
    </w:p>
    <w:p w14:paraId="53A43491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Условия признания победителя уклонившимся от заключения Договора в соответствии с пунктом 2.7 настоящего Положения;</w:t>
      </w:r>
    </w:p>
    <w:p w14:paraId="5D81864D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3.2.14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Дата размещения информации о результатах отбора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едином портале 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3.13.11 пункта 3.13 настоящего Положения;</w:t>
      </w:r>
    </w:p>
    <w:p w14:paraId="4D0A19D4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F3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Ожидаемые результаты предоставления Субсидии в соответствии с пунктом 2.8 настоящего Положения. </w:t>
      </w:r>
    </w:p>
    <w:p w14:paraId="178DBC6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bookmarkStart w:id="4" w:name="P68"/>
      <w:bookmarkEnd w:id="4"/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Объявление размещается Управлением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едином портале</w:t>
      </w:r>
      <w:r w:rsidRPr="00C66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25.06.2026 года</w:t>
      </w:r>
      <w:r w:rsidRPr="00F67D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3815B7D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вправе внести изменения в Объявление о проведении отбора, не позднее наступления даты окончания приема Заявок с соблюдением следующих условий:</w:t>
      </w:r>
    </w:p>
    <w:p w14:paraId="049F9A5D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календарных дней; </w:t>
      </w:r>
    </w:p>
    <w:p w14:paraId="79F18DFD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 внесении изменений в Объявление изменение способа отбора получателей Субсидии не допускается; </w:t>
      </w:r>
    </w:p>
    <w:p w14:paraId="42E1298E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 случае внесения изменений в Объявление после наступления даты начала приема Заявок в Объявление должно быть включено положение, предусматривающее право участников отбора внести изменения в Заявки; </w:t>
      </w:r>
    </w:p>
    <w:p w14:paraId="53041629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участники отбора, подавшие Заявку, должны быть уведомлены о внесении изменений в Объявление не позднее дня, следующего за днем внесения изменений в Объявление, с использованием системы «Электронный бюджет»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наличии технической возможности), при отсутствии таковой – в письменной форме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</w:t>
      </w:r>
    </w:p>
    <w:p w14:paraId="5ED2FA1C" w14:textId="77777777" w:rsidR="0096531F" w:rsidRPr="00CF32F5" w:rsidRDefault="0096531F" w:rsidP="0096531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Предоставление участникам отбора разъяснений положений Объявления осуществляется с использованием системы «Электронный бюджет» при наличии технической возможности, либо при отсутствии таковой – на основании обращения, поступившего в адрес Управления, в письменном или электронном виде на контактный адрес (почтовый или электронный), указанный в обращении, в течение 3 (трех) рабочих дней со дня его поступления, но до истечения установленного в Объявлении срока подачи Заявок;</w:t>
      </w:r>
    </w:p>
    <w:p w14:paraId="5ED1EE7E" w14:textId="77777777" w:rsidR="0096531F" w:rsidRPr="00CF32F5" w:rsidRDefault="0096531F" w:rsidP="0096531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Требования к участникам отбора установлены в пункте 2.1 настоящего Положения. Категория участников отбора установлена в пункте 1.4 настоящего Положения. </w:t>
      </w:r>
    </w:p>
    <w:p w14:paraId="36B74E50" w14:textId="77777777" w:rsidR="0096531F" w:rsidRPr="00CF32F5" w:rsidRDefault="0096531F" w:rsidP="0096531F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7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Для участия в запросе предложений участники отбора в период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29.06.2026</w:t>
      </w:r>
      <w:r w:rsidRPr="00F67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08.07.2026</w:t>
      </w:r>
      <w:r w:rsidRPr="00F67D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размещают в системе «Электронный бюджет» заявку в электронной форме посредством заполнения соответствующих экранных форм веб-интерфейса. Заявка должна иметь следующие приложения – электронные копии документов (документов на бумажном носителе, преобразованных в электронную форму путем сканирования):</w:t>
      </w:r>
    </w:p>
    <w:p w14:paraId="3144142D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3.6.1. Заверенные копии учредительных документов;</w:t>
      </w:r>
    </w:p>
    <w:p w14:paraId="1BC6D645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3.6.2. Заверенная копия штатного расписания в актуальной редакции;</w:t>
      </w:r>
    </w:p>
    <w:p w14:paraId="3616D954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Пояснительная записка, содержащая:</w:t>
      </w:r>
    </w:p>
    <w:p w14:paraId="259C3133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описание механизмов достижения целей расходования денежных средс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 в соответствии с Мероприятием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Программы; </w:t>
      </w:r>
    </w:p>
    <w:p w14:paraId="74184884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экономический расчет, обосновывающий размер запрашиваемой денежной суммы.</w:t>
      </w:r>
    </w:p>
    <w:p w14:paraId="62A2EBBC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3.7. 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настоящим Положением, при наличии соответствующей информации в государственных информационных системах, доступ к которым 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Управлению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собственной инициативе. </w:t>
      </w:r>
    </w:p>
    <w:p w14:paraId="1F3A67D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Заявки должны соответствовать следующим требованиям:</w:t>
      </w:r>
    </w:p>
    <w:p w14:paraId="1EAE3CBC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достоверность указанной в ней и приложенных документах информации;</w:t>
      </w:r>
    </w:p>
    <w:p w14:paraId="1D5CB06C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полнота и правильность оформления;</w:t>
      </w:r>
    </w:p>
    <w:p w14:paraId="07E8D49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один участник отбора вправе подать только одну Заявку.</w:t>
      </w:r>
    </w:p>
    <w:p w14:paraId="0A303E8F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Лицо, подписавшее Заявку, несет ответственность за несоблюдение изложенных в настоящем пункте требований.</w:t>
      </w:r>
    </w:p>
    <w:p w14:paraId="77DCB309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Заявка подписывается усиленной квалифицированной электронной подписью руководителя участника отбора или уполномоченного им лица;</w:t>
      </w:r>
    </w:p>
    <w:p w14:paraId="68CD5E39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3.10. Датой представления участником отбора Заявки считается день подписания участником отбора Заявки с присвоением ей регистрационного номера в системе «Электронный бюджет»;</w:t>
      </w:r>
    </w:p>
    <w:p w14:paraId="29A4979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3.11. Участник отбора вправе отозвать или изменить свою Заявку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целях ее доработки,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использования соответствующих экранных форм веб-интерфейса. Изменение Заявки или ее отзыв являются действительными, если осуществлены до истечения установленного срока подачи Заявок.</w:t>
      </w:r>
    </w:p>
    <w:p w14:paraId="2A581808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3.12. Проверка участника отбора на соответствие требованиям, определенным настоящим Положением,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</w:t>
      </w:r>
    </w:p>
    <w:p w14:paraId="109EA9C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отбора требованиям, определенным настоящим Положением,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</w:t>
      </w:r>
    </w:p>
    <w:p w14:paraId="31E3D39E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 отбора должен соответствовать установленным настоящим Положением требованиям по состоянию на даты рассмотрения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аявки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 Д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14:paraId="0C3A2134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 Рассмотрение Заявок участников отбора осуществляется в следующем порядке:</w:t>
      </w:r>
    </w:p>
    <w:p w14:paraId="2D18825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3.13.1. приказом руководителя Управления создается комиссия по рассмотрению Заявок на предмет соответствия требованиям настоящего Положения, утверждается ее персональный состав. В состав комиссии входят председатель, секретарь и иные члены.</w:t>
      </w:r>
    </w:p>
    <w:p w14:paraId="204CEACC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3.13.2. Срок рассмотрения Заявок комиссией составляет не более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пяти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рабочих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 с даты окончания приема Заявок.</w:t>
      </w:r>
    </w:p>
    <w:p w14:paraId="41D84783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3.13.3. Работа комиссии осуществляется в форме заседаний. Подготовку и организацию проведения заседаний комиссии осуществляет секретарь.</w:t>
      </w:r>
    </w:p>
    <w:p w14:paraId="213C374C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 проведении заседания комиссии принимается ее председателем. Председатель руководит работой комиссии. Поручения, требующие оперативного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выполнения, могут ставиться председателем комиссии ее участникам в период между проведением заседаний.</w:t>
      </w:r>
    </w:p>
    <w:p w14:paraId="1E2215C2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3.13.4. Заседание комиссии считается правомочным, если на нем присутствуют более половины ее участников. Формой участия в работе комиссии является личное присутствие.  </w:t>
      </w:r>
    </w:p>
    <w:p w14:paraId="1CA98154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3.13.5. В целях вскрытия и рассмотрения Заявок комиссии открывается доступ в систему «Электронный бюджет». Протокол вскрытия заявок на едином портале формируется автоматически, подписывается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Управления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«Электронный бюджет» </w:t>
      </w:r>
      <w:r w:rsidRPr="001F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размещается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едином портале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1-го рабочего дня, следующего за днем его подписания.</w:t>
      </w:r>
    </w:p>
    <w:p w14:paraId="2DD342CB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Комиссия:</w:t>
      </w:r>
    </w:p>
    <w:p w14:paraId="1CB61FF8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рассматривает представленные документы на соответствие требованиям настоящего Положения; </w:t>
      </w:r>
    </w:p>
    <w:p w14:paraId="11F525BE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самостоятельно запрашивает справку из Управления финансов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дминистрации города Обнинска, содержащую информацию о том, что участник отбора не получает средства из местного бюджета на основании иных муниципальных правовых актов на цель, предусмотренную настоящим Положением, не имеет просроченной задолженности по возврату в местный бюджет иных субсидий, бюджетных инвестиций, а также иной просроченной (неурегулированной) задолженности по денежным обязательствам перед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городским округом го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Обнинском Калужской области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04B5A9CB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порядке:</w:t>
      </w:r>
    </w:p>
    <w:p w14:paraId="483F73F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выписку из ЕГРЮЛ на участника отбора;</w:t>
      </w:r>
    </w:p>
    <w:p w14:paraId="45508C71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документ, подтверждающий, что участник отбора не имеет на едином налоговом счете задолженности по уплате налогов, сборов и страховых взносов в бюджеты бюджетной системы Российской Федерации, либо ее размер не превышает размер, определенный пунктом 3 статьи 47 Налогового кодекса Российской Федерации, </w:t>
      </w:r>
    </w:p>
    <w:p w14:paraId="3E28B05B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по итогам рассмотрения при отсутствии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оснований для отклонения Заявки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принимает решение о рекомендации Управлению принять решение о представлении Субсидии.</w:t>
      </w:r>
    </w:p>
    <w:p w14:paraId="3A025CB7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 наличия одного из оснований для отклонения Заявки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принимает решение о рекомендации Управлению принять решение об отказе в представлении Субсидии.</w:t>
      </w:r>
    </w:p>
    <w:p w14:paraId="07ABA12A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отбора вправе представить документы, указанные в настоящем пункте самостоятельно. В этом случае запрос в порядке межведомственного информационного взаимодействия не осуществляется.</w:t>
      </w:r>
    </w:p>
    <w:p w14:paraId="5E528313" w14:textId="77777777" w:rsidR="0096531F" w:rsidRPr="00A1563D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6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отклонения Заявки являются:</w:t>
      </w:r>
    </w:p>
    <w:p w14:paraId="1E7B604C" w14:textId="77777777" w:rsidR="0096531F" w:rsidRPr="00A1563D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участника отбора требованиям, установленным в соответствии с пунктами 1.4 и 2.1 настоящего Положения;</w:t>
      </w:r>
    </w:p>
    <w:p w14:paraId="7E2A08C4" w14:textId="77777777" w:rsidR="0096531F" w:rsidRPr="00A1563D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непредставление (представление не в полном объеме) документов, указанных в Объявлении;</w:t>
      </w:r>
    </w:p>
    <w:p w14:paraId="2D9F3A25" w14:textId="77777777" w:rsidR="0096531F" w:rsidRPr="00A1563D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несоответствие представленных участником отбора Заявки требованиям, установленным в Объявлении;</w:t>
      </w:r>
    </w:p>
    <w:p w14:paraId="5086697E" w14:textId="77777777" w:rsidR="0096531F" w:rsidRPr="00A1563D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недостоверность информации, содержащейся в документах, представленных участником отбора в целях подтверждения соответствия установленным настоящим Положением требованиям;</w:t>
      </w:r>
    </w:p>
    <w:p w14:paraId="4F89EEA0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6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подачу участником отбора заявки после даты и (или) времени, определенных для подачи Заявок</w:t>
      </w:r>
    </w:p>
    <w:p w14:paraId="79944085" w14:textId="77777777" w:rsidR="0096531F" w:rsidRPr="00A1563D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наступление обстоятельств, предусмотренных абзацем 2 подпункта 3.13.12 пункта 3.12 настоящего Положения</w:t>
      </w:r>
      <w:r w:rsidRPr="00A156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7C2AB2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3.13.6. Решения комиссии принимаются простым большинством голосов ее членов, присутствующих на заседании. В случае равенства голосов решающим является голос председателя. В случае несогласия члена комиссии с принимаемым решением он имеет право на приобщение особого мнения, выражаемого в письменной форме.</w:t>
      </w:r>
    </w:p>
    <w:p w14:paraId="017EDC97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3.13.7. Принимаемые на заседаниях комиссии решения оформляются протоколом, который изготавливается секретарем не позднее дня, следующего за днем заседания комиссии, и подписывается председателем комиссии.</w:t>
      </w:r>
    </w:p>
    <w:p w14:paraId="7AE12BDF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рассмотрения Заявок </w:t>
      </w:r>
      <w:r w:rsidRPr="000F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результатов рассмотрения заявок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формируется автоматически на едином портале, </w:t>
      </w:r>
      <w:r w:rsidRPr="000F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ывается</w:t>
      </w:r>
      <w:r w:rsidRPr="000F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усиленной квалифицированной электронной подписью руководителя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Управления</w:t>
      </w:r>
      <w:r w:rsidRPr="000F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F4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бюджет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2B5D11DC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3.13.8. Протокол подведения итогов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отбора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формируется на едином портале автоматически на основании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результатов рассмотрения Заявок и определения победителя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подписывается усиленной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 Управления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3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системе «Электронный бюджет» </w:t>
      </w:r>
      <w:r w:rsidRPr="00A156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размещается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 1-го рабочего дня, следующего за днем его подписания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едином портале, а также на официальном информационном портале администрации города Обнинска в сети «Интернет» в срок не позднее 5 (пяти) дней со дня его размещения на едином портале. </w:t>
      </w:r>
      <w:r w:rsidRPr="00A657C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2C82F014" w14:textId="77777777" w:rsidR="0096531F" w:rsidRPr="00875C8E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Протокол подведения итогов включает 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сведения: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3640E9DC" w14:textId="77777777" w:rsidR="0096531F" w:rsidRPr="00875C8E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дата, время и место проведения рассмотрения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аявок;</w:t>
      </w:r>
    </w:p>
    <w:p w14:paraId="73587868" w14:textId="77777777" w:rsidR="0096531F" w:rsidRPr="00875C8E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об участниках отбора,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аявки которых были рассмотрены;</w:t>
      </w:r>
    </w:p>
    <w:p w14:paraId="241025AB" w14:textId="77777777" w:rsidR="0096531F" w:rsidRPr="00875C8E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формация об участниках отбора, З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аявки которых были отклонены, с указанием причин их отклонения, в том числ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положений О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бъявления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которым не соответствуют З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аявки;</w:t>
      </w:r>
    </w:p>
    <w:p w14:paraId="1A81DC94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наименование получателя С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убсидии, с которым заключается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размер предоставляемой ему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5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убсидии.</w:t>
      </w:r>
    </w:p>
    <w:p w14:paraId="02F7C9E0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85"/>
      <w:bookmarkStart w:id="6" w:name="P86"/>
      <w:bookmarkStart w:id="7" w:name="P95"/>
      <w:bookmarkEnd w:id="5"/>
      <w:bookmarkEnd w:id="6"/>
      <w:bookmarkEnd w:id="7"/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3.13.9. С учетом решения комиссии о рекомендации Управлению принять решение о представлении Субсидии, Управлением в течение 5 (пяти) календарных дней с даты оформления соответствующего протокола принимается решение в форме приказа о предоставлении из бюджета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городского округа города Обнинска Калужской области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Субсидии соответствующему участнику отбора, с указанием размера Субсидии (далее также – решение о предоставлении Субсидии). Такой участник признается получателем Субсидии.</w:t>
      </w:r>
    </w:p>
    <w:p w14:paraId="77083B03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3.13.10. Указанное в подпункте 3.13.9. пункта 3.13 настоящего Положения решение о предоставлении Субсидии является основанием для заключения между Управлением и соответствующим получателем Субсидии Договора в порядке, предусмотренном пунктом 2.7 настоящего Положения.</w:t>
      </w:r>
    </w:p>
    <w:p w14:paraId="11CCDB7B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3.13.11.</w:t>
      </w:r>
      <w:bookmarkStart w:id="8" w:name="P98"/>
      <w:bookmarkStart w:id="9" w:name="P123"/>
      <w:bookmarkEnd w:id="8"/>
      <w:bookmarkEnd w:id="9"/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</w:t>
      </w:r>
    </w:p>
    <w:p w14:paraId="7B0CABC3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3.13.12. В случае поступления более чем одной Заявки от участников отбора, соответствующих требованиям законодательства и настоящего Положения, Получателем Субсидии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полном объеме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признается участник отбора, раньше других участников представивший на отбор Заявку, соответствующую требованиям законодательства и настоящего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принятую к рассмотрению 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оответствии настоящим разделом (далее – Первая Заявка).</w:t>
      </w:r>
    </w:p>
    <w:p w14:paraId="30264CE1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Заявки, поступившие от участников отбора, соответствующие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требованиям законодательства и настоящего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позднее Первой Заявки, признаются последующими. Участникам отбора, подавшим последующие Заявки, отказывается в предоставлении Субсидии. Предельное количество победителей отбора – один. </w:t>
      </w:r>
    </w:p>
    <w:p w14:paraId="48602316" w14:textId="77777777" w:rsidR="0096531F" w:rsidRPr="00CF32F5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3.13.13. Если по окончании срока подачи Заявок на участие в отборе не подана ни одна Заявка либо все поданные Заявки отклонены комиссией по основаниям, предусмотренным настоящим Положением, отбор признается несостоявшимся, что является основанием для проведения повторного отбора. </w:t>
      </w:r>
    </w:p>
    <w:p w14:paraId="2B2EEA8B" w14:textId="77777777" w:rsidR="0096531F" w:rsidRDefault="0096531F" w:rsidP="009653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3.13.14. Основаниями для отмены проведения отбора являются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изменений в Мероприятие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а также уменьшение лимитов бюджетных ассигнований, доведенных до Управления, делающих невозможным проведение отбора на условиях, обозначенных в Объявлении. Отмена проведения отбора оформляется приказом Управления, в котором также устанавливается порядок и сроки информирования об этом участников, подавших Заявки.</w:t>
      </w:r>
    </w:p>
    <w:p w14:paraId="41E8B162" w14:textId="77777777" w:rsidR="0096531F" w:rsidRPr="00CF32F5" w:rsidRDefault="0096531F" w:rsidP="009653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 </w:t>
      </w:r>
      <w:r w:rsidRPr="00CF32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>Требования к предоставлению отчетности</w:t>
      </w:r>
    </w:p>
    <w:p w14:paraId="16E9E31B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BA48DE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Получатель Субсидии ежеквартально в срок до 10-го числа месяца, следующего за отчётным кварталом, предоставляет в Управление по формам, определенным типовой формой Договора, установленной Управлением финансов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города Обнинска:</w:t>
      </w:r>
    </w:p>
    <w:p w14:paraId="768A401E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отчет о достижении значений результатов предоставления Субсидии, а также характеристик результата;</w:t>
      </w:r>
    </w:p>
    <w:p w14:paraId="30CAA613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отчет об осуществлении расходов, источником финансового обеспечения которых является Субсидия. </w:t>
      </w:r>
    </w:p>
    <w:p w14:paraId="69520562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Управление осуществляет проверку и принятие предоставленных отчетов в срок, не превышающий 30 (тридцати) дней со дня предоставления таких отчетов, с возможностью продления указанного срока, в соответствии с приказом Управления.</w:t>
      </w:r>
    </w:p>
    <w:p w14:paraId="0AA582AE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A930D47" w14:textId="77777777" w:rsidR="0096531F" w:rsidRPr="00CF32F5" w:rsidRDefault="0096531F" w:rsidP="00965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Порядок осуществления мониторинга и контроля за соблюдением целей, условий и порядка предоставления Субсидии, ответственность за их несоблюдение </w:t>
      </w:r>
    </w:p>
    <w:p w14:paraId="46711BE2" w14:textId="77777777" w:rsidR="0096531F" w:rsidRPr="00CF32F5" w:rsidRDefault="0096531F" w:rsidP="009653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4784B0" w14:textId="77777777" w:rsidR="0096531F" w:rsidRPr="00CF32F5" w:rsidRDefault="0096531F" w:rsidP="009653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Управление проводит:</w:t>
      </w:r>
    </w:p>
    <w:p w14:paraId="5EBA611A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мониторинг достижения результатов предоставления Субсидии, определенных Договором, и событий, отражающих факт завершения соответствующего мероприятия по получению результата предоставления Субсидии (контрольная точка), в порядке, установленном Министерством финансов Российской Федерации;</w:t>
      </w:r>
    </w:p>
    <w:p w14:paraId="2F2C0461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проверки соблюдения получателем Субсидии порядка и условий предоставления Субсидии,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числе в части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достижения результатов предоставления Субсидии (далее – Проверка).</w:t>
      </w:r>
    </w:p>
    <w:p w14:paraId="46B0C039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Проверки проводятся на основании решения Управления в документарной форме посредством запроса документов и их предоставления в срок, установленный в соответствующем требовании.</w:t>
      </w:r>
    </w:p>
    <w:p w14:paraId="05CB3363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Орган муниципального финансового контроля проводит проверки получателя Субсидии в соответствии со статьями 268.1 и 269.2 Бюджетного кодекса Российской Федерации.</w:t>
      </w:r>
    </w:p>
    <w:p w14:paraId="5F7F06EC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В рамках документарной Проверки Управление запрашивает у получателя Субсидии: </w:t>
      </w:r>
    </w:p>
    <w:p w14:paraId="27398126" w14:textId="77777777" w:rsidR="0096531F" w:rsidRPr="00887FA3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5.3.1. следующие документы:</w:t>
      </w:r>
    </w:p>
    <w:p w14:paraId="641C5A7B" w14:textId="77777777" w:rsidR="0096531F" w:rsidRPr="00887FA3" w:rsidRDefault="0096531F" w:rsidP="0096531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копии договоров, актов сдачи-приема работ, копии расчетно-платежных ведомостей, копии платежных документов (счета, платежное поручение и прочее), подтверждающие произведенные платежи поставщикам (подрядчиками, исполнителями) по договорам (соглашениям), заключенным в целях реализации Мероприятия </w:t>
      </w:r>
      <w:hyperlink r:id="rId11">
        <w:r w:rsidRPr="00887FA3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Программы</w:t>
        </w:r>
      </w:hyperlink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2EC80C0F" w14:textId="77777777" w:rsidR="0096531F" w:rsidRPr="00887FA3" w:rsidRDefault="0096531F" w:rsidP="0096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5.3.2. следующую информацию:</w:t>
      </w:r>
    </w:p>
    <w:p w14:paraId="4B835A17" w14:textId="77777777" w:rsidR="0096531F" w:rsidRPr="00887FA3" w:rsidRDefault="0096531F" w:rsidP="0096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изготовленных презентационных материалов о туристской привлекательности и достопримечательностях города Обнинска, в том числе, хэштег, логотип, визитки, знаки туристической навигации и т.д.;</w:t>
      </w:r>
    </w:p>
    <w:p w14:paraId="0923F881" w14:textId="77777777" w:rsidR="0096531F" w:rsidRPr="00887FA3" w:rsidRDefault="0096531F" w:rsidP="0096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количество проведенных мероприятий (экскурсий, встреч, конференций, семинаров, мастер-классов, круглых столов и пр.), в т.ч. международных по приоритетным направлениям туризма;</w:t>
      </w:r>
    </w:p>
    <w:p w14:paraId="44011FAA" w14:textId="77777777" w:rsidR="0096531F" w:rsidRPr="00887FA3" w:rsidRDefault="0096531F" w:rsidP="0096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участников мероприятий туристической направленности, посетивших мероприятия, в т.ч. школьников, студентов и аспирантов по приоритетным направлениям туризма;</w:t>
      </w:r>
    </w:p>
    <w:p w14:paraId="7A289C70" w14:textId="77777777" w:rsidR="0096531F" w:rsidRPr="00887FA3" w:rsidRDefault="0096531F" w:rsidP="0096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количество туристских мероприятий, направленных на </w:t>
      </w:r>
      <w:r w:rsidRPr="00887FA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формирование культурно-нравственного потенциала, усиления роли туризма в патриотическом воспитании, просвещения населения города Обнинска</w:t>
      </w: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14:paraId="0306732C" w14:textId="77777777" w:rsidR="0096531F" w:rsidRPr="00887FA3" w:rsidRDefault="0096531F" w:rsidP="009653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87FA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количество информационных публикаций в средствах массовой информации и социальных сетях, размещенных в целях реализации Мероприятия Программы (при наличии)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97D037A" w14:textId="77777777" w:rsidR="0096531F" w:rsidRPr="00CF32F5" w:rsidRDefault="0096531F" w:rsidP="0096531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В случае установления фактов нарушений получателем Субсидии цели, условий и порядка предоставления Субсидии, предусмотренных настоящим Положением, выявленных по фактам проверок, в том числе при указании в предоставленных документах недостоверных сведений, Управление обязано незамедлительно приостановить перечисление Субсидии и направить в течение 2 (двух) рабочих дней получателю Субсидии требование об устранении указанных нарушений (с указанием информации о приостановлении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еречислении Субсидии) в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срок не позднее 5 (пяти) рабочих дней со дня, следующего за днем выставления требования, а в случае неисполнения требования в указанный срок – требование о возврате Субсидии в срок не позднее 5 (пяти) рабочих дней со дня, следующего за днем выставления такого требования, в размере, определяемом индивидуально, исходя из характера каждого нарушения и его периода.</w:t>
      </w:r>
    </w:p>
    <w:p w14:paraId="3BFB2468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Получатель Субсидии в сроки, установленные в настоящем пункте, обязан, соответственно, устранить выявленные нарушения либо возвратить Субсидию путем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перечисления денежных средств на счет Управления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случае невозврата Субсидии сумма, израсходованная с нарушением условий ее предоставления, подлежит взысканию в порядке, установленном законодательством Российской Федерации.</w:t>
      </w:r>
    </w:p>
    <w:p w14:paraId="2CB08665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В случае если требование об устранении выявленных нарушений, указанное в абзаце 1 пункта 5.4 настоящего Положения, направленное Управлением, исполнено получателем Субсидии в полном объеме с предоставлением подтверждающих документов в установленный срок, Управление в течение 5 (пяти) рабочих дней направляет в адрес получателя Субсидии уведомление о возобновлении перечисления Субсидии. Календарная дата, указанная в уведомлении, считается датой возобновления перечисления Субсидии. </w:t>
      </w:r>
    </w:p>
    <w:p w14:paraId="0B2097A7" w14:textId="77777777" w:rsidR="0096531F" w:rsidRDefault="0096531F" w:rsidP="009653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В случае недостижения одного из значений результатов предоставления Субсидии, указанных в пункте 2.8 настоящего Положения, согласно отчету, предоставленному в соответствии с пунктом 4.1 настоящего Положения, возврат Субсидии осуществляется в течение 10 (десяти) рабочих дней со дня направления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Управлением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обязательном порядке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письменной форме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о возврате Субсидии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 не позднее 5 (пяти) рабочих дней со дня выявления факта </w:t>
      </w:r>
      <w:r w:rsidRPr="006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 одного из значений результатов предоставления Субсидии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размере, определяемом в соответствии с постановлением Прав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ительства Российской Федерации</w:t>
      </w:r>
      <w:r w:rsidRPr="006F34D1"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25.10.2023 №</w:t>
      </w:r>
      <w:r w:rsidRPr="006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1780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6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Правил предоставления из бюджетов бюджетной системы Российской Федерации субсидий, в том числе грантов в форме субсидий, юридическим лицам, индивидуальным предпринимат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елям, физическим лицам», </w:t>
      </w:r>
      <w:r w:rsidRPr="002E2A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реквизитам, указанным в требовании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C6695AA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Возврат средств Субсидии в</w:t>
      </w:r>
      <w:r w:rsidRPr="006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случае недостижения одного из значений результатов предоставления Субсидии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также на основании </w:t>
      </w:r>
      <w:r w:rsidRPr="006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и (или) предп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исания органа муниципального финансового контроля</w:t>
      </w:r>
      <w:r w:rsidRPr="006F34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сроки, установленные в соответствии с бюджетным законодательством Российской Федерации.</w:t>
      </w:r>
    </w:p>
    <w:p w14:paraId="06889D36" w14:textId="77777777" w:rsidR="0096531F" w:rsidRPr="00CF32F5" w:rsidRDefault="0096531F" w:rsidP="0096531F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о возврате средств Субсидии не применяются в случае, если исполнение обязательств по достижению значения результата предоставления Субсидии оказалось </w:t>
      </w:r>
      <w:r w:rsidRPr="00CF3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невозможным вследствие обстоятельств непреодолимой силы. К обстоятельствам непреодолимой силы не относятся такие риски, как нарушение обязанностей со стороны контрагентов получателя Субсидии, отсутствие на рынке необходимых для исполнения обязательств товаров, отсутствие у получателя Субсидии средств или невозможность выполнять финансовые обязательства, а также финансово-экономический кризис, изменение валютного курса, девальвация национальной валюты.</w:t>
      </w:r>
    </w:p>
    <w:p w14:paraId="4203DD3C" w14:textId="77777777" w:rsidR="0096531F" w:rsidRPr="00E6025A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294B1E9D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41E24261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201958CF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0770C150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0BB4D1D0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32E1D16F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1C2C63FF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6E04EADA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4DB29665" w14:textId="77777777" w:rsidR="0096531F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57407B6E" w14:textId="77777777" w:rsidR="0096531F" w:rsidRPr="00E6025A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5FCC0386" w14:textId="77777777" w:rsidR="0096531F" w:rsidRPr="00E6025A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30B02058" w14:textId="77777777" w:rsidR="0096531F" w:rsidRPr="00E6025A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6FD5A2B0" w14:textId="77777777" w:rsidR="0096531F" w:rsidRPr="00E6025A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71CF2828" w14:textId="77777777" w:rsidR="0096531F" w:rsidRPr="00E6025A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334467DD" w14:textId="77777777" w:rsidR="0096531F" w:rsidRPr="00E6025A" w:rsidRDefault="0096531F" w:rsidP="0096531F">
      <w:pPr>
        <w:widowControl w:val="0"/>
        <w:tabs>
          <w:tab w:val="left" w:pos="2004"/>
        </w:tabs>
        <w:spacing w:after="0" w:line="274" w:lineRule="exact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14:paraId="15667E51" w14:textId="77777777" w:rsidR="0096531F" w:rsidRDefault="0096531F"/>
    <w:sectPr w:rsidR="00965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025A9"/>
    <w:multiLevelType w:val="hybridMultilevel"/>
    <w:tmpl w:val="A9D84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6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31F"/>
    <w:rsid w:val="002370F2"/>
    <w:rsid w:val="0096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DD4F"/>
  <w15:chartTrackingRefBased/>
  <w15:docId w15:val="{9E029FE2-355A-40F7-A354-F262D2D3C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1F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5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5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531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5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531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5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5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5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5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31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53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531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531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531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53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53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53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53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5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65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5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5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5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531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53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531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531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531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531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21087&amp;dst=100142&amp;field=134&amp;date=10.12.20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0230&amp;dst=100010&amp;field=134&amp;date=10.12.20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0B35A71B5A00371D5F1754F40099CCD3BB8D0AB275B5F7DE64F335CED2E9E8FB6E7F0F547160EB4287AF5ACBB50ED566281A5DFCC30058BE010DDE2TE49F" TargetMode="External"/><Relationship Id="rId11" Type="http://schemas.openxmlformats.org/officeDocument/2006/relationships/hyperlink" Target="consultantplus://offline/ref=40B35A71B5A00371D5F1754F40099CCD3BB8D0AB275B5F7DE64F335CED2E9E8FB6E7F0F547160EB4287AF5ACBB50ED566281A5DFCC30058BE010DDE2TE49F" TargetMode="External"/><Relationship Id="rId5" Type="http://schemas.openxmlformats.org/officeDocument/2006/relationships/hyperlink" Target="consultantplus://offline/ref=40B35A71B5A00371D5F16B425665C2C338B08CA4255E5C2FB81D350BB27E98DAF6A7F6A606540BBE7C2BB1F8B75BBC1926DDB6DDC92CT046F" TargetMode="External"/><Relationship Id="rId10" Type="http://schemas.openxmlformats.org/officeDocument/2006/relationships/hyperlink" Target="https://login.consultant.ru/link/?req=doc&amp;base=LAW&amp;n=487024&amp;dst=5769&amp;field=134&amp;date=10.12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5999&amp;date=10.12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5809</Words>
  <Characters>33116</Characters>
  <Application>Microsoft Office Word</Application>
  <DocSecurity>0</DocSecurity>
  <Lines>275</Lines>
  <Paragraphs>77</Paragraphs>
  <ScaleCrop>false</ScaleCrop>
  <Company/>
  <LinksUpToDate>false</LinksUpToDate>
  <CharactersWithSpaces>38848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Воробьева</dc:creator>
  <cp:keywords/>
  <dc:description/>
  <cp:lastModifiedBy>Екатерина Воробьева</cp:lastModifiedBy>
  <cp:revision>1</cp:revision>
  <dcterms:created xsi:type="dcterms:W3CDTF">2026-06-26T19:33:00Z</dcterms:created>
  <dcterms:modified xsi:type="dcterms:W3CDTF">2026-06-26T19:34:00Z</dcterms:modified>
</cp:coreProperties>
</file>